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05383">
      <w:pPr>
        <w:spacing w:line="360" w:lineRule="auto"/>
        <w:jc w:val="center"/>
        <w:outlineLvl w:val="0"/>
        <w:rPr>
          <w:rFonts w:ascii="Times New Roman" w:hAnsi="宋体" w:eastAsia="宋体" w:cs="Times New Roman"/>
          <w:b/>
          <w:sz w:val="72"/>
          <w:szCs w:val="72"/>
        </w:rPr>
      </w:pPr>
      <w:bookmarkStart w:id="0" w:name="_Toc2010"/>
      <w:bookmarkStart w:id="1" w:name="_Toc29691"/>
    </w:p>
    <w:p w14:paraId="3B7E33D6">
      <w:pPr>
        <w:spacing w:line="360" w:lineRule="auto"/>
        <w:jc w:val="center"/>
        <w:outlineLvl w:val="0"/>
        <w:rPr>
          <w:rFonts w:ascii="Times New Roman" w:hAnsi="宋体" w:eastAsia="宋体" w:cs="Times New Roman"/>
          <w:b/>
          <w:sz w:val="72"/>
          <w:szCs w:val="72"/>
        </w:rPr>
      </w:pPr>
    </w:p>
    <w:p w14:paraId="2AB0AE9C">
      <w:pPr>
        <w:spacing w:line="360" w:lineRule="auto"/>
        <w:jc w:val="center"/>
        <w:outlineLvl w:val="0"/>
        <w:rPr>
          <w:rFonts w:ascii="Times New Roman" w:hAnsi="宋体" w:eastAsia="宋体" w:cs="Times New Roman"/>
          <w:b/>
          <w:sz w:val="72"/>
          <w:szCs w:val="72"/>
        </w:rPr>
      </w:pPr>
      <w:r>
        <w:rPr>
          <w:rFonts w:hint="eastAsia" w:ascii="Times New Roman" w:hAnsi="宋体" w:eastAsia="宋体" w:cs="Times New Roman"/>
          <w:b/>
          <w:sz w:val="72"/>
          <w:szCs w:val="72"/>
        </w:rPr>
        <w:t>响 应</w:t>
      </w:r>
      <w:r>
        <w:rPr>
          <w:rFonts w:ascii="Times New Roman" w:hAnsi="Times New Roman" w:eastAsia="宋体" w:cs="Times New Roman"/>
          <w:b/>
          <w:sz w:val="72"/>
          <w:szCs w:val="72"/>
        </w:rPr>
        <w:t xml:space="preserve"> </w:t>
      </w:r>
      <w:r>
        <w:rPr>
          <w:rFonts w:ascii="Times New Roman" w:hAnsi="宋体" w:eastAsia="宋体" w:cs="Times New Roman"/>
          <w:b/>
          <w:sz w:val="72"/>
          <w:szCs w:val="72"/>
        </w:rPr>
        <w:t>文</w:t>
      </w:r>
      <w:r>
        <w:rPr>
          <w:rFonts w:ascii="Times New Roman" w:hAnsi="Times New Roman" w:eastAsia="宋体" w:cs="Times New Roman"/>
          <w:b/>
          <w:sz w:val="72"/>
          <w:szCs w:val="72"/>
        </w:rPr>
        <w:t xml:space="preserve"> </w:t>
      </w:r>
      <w:r>
        <w:rPr>
          <w:rFonts w:ascii="Times New Roman" w:hAnsi="宋体" w:eastAsia="宋体" w:cs="Times New Roman"/>
          <w:b/>
          <w:sz w:val="72"/>
          <w:szCs w:val="72"/>
        </w:rPr>
        <w:t>件</w:t>
      </w:r>
      <w:bookmarkEnd w:id="0"/>
      <w:bookmarkEnd w:id="1"/>
    </w:p>
    <w:p w14:paraId="1F288A7C">
      <w:pPr>
        <w:spacing w:line="360" w:lineRule="auto"/>
        <w:ind w:firstLine="2850" w:firstLineChars="950"/>
        <w:rPr>
          <w:rFonts w:ascii="Times New Roman" w:hAnsi="宋体" w:eastAsia="宋体" w:cs="Times New Roman"/>
          <w:sz w:val="30"/>
          <w:szCs w:val="30"/>
        </w:rPr>
      </w:pPr>
    </w:p>
    <w:p w14:paraId="2E676EF1">
      <w:pPr>
        <w:spacing w:line="360" w:lineRule="auto"/>
        <w:ind w:firstLine="301" w:firstLineChars="100"/>
        <w:outlineLvl w:val="0"/>
        <w:rPr>
          <w:rFonts w:ascii="Times New Roman" w:hAnsi="Times New Roman" w:eastAsia="宋体" w:cs="Times New Roman"/>
          <w:b/>
          <w:bCs/>
          <w:sz w:val="30"/>
          <w:szCs w:val="30"/>
        </w:rPr>
      </w:pPr>
      <w:bookmarkStart w:id="2" w:name="_Toc4909"/>
      <w:bookmarkStart w:id="3" w:name="_Toc26111"/>
    </w:p>
    <w:p w14:paraId="6E0FEAC2">
      <w:pPr>
        <w:spacing w:line="360" w:lineRule="auto"/>
        <w:ind w:firstLine="301" w:firstLineChars="100"/>
        <w:outlineLvl w:val="0"/>
        <w:rPr>
          <w:rFonts w:ascii="Times New Roman" w:hAnsi="Times New Roman" w:eastAsia="宋体" w:cs="Times New Roman"/>
          <w:b/>
          <w:bCs/>
          <w:sz w:val="30"/>
          <w:szCs w:val="30"/>
        </w:rPr>
      </w:pPr>
    </w:p>
    <w:p w14:paraId="6920E3F0">
      <w:pPr>
        <w:spacing w:line="360" w:lineRule="auto"/>
        <w:ind w:firstLine="301" w:firstLineChars="100"/>
        <w:outlineLvl w:val="0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bCs/>
          <w:sz w:val="30"/>
          <w:szCs w:val="30"/>
        </w:rPr>
        <w:t>项目名称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：</w:t>
      </w:r>
      <w:bookmarkEnd w:id="2"/>
      <w:bookmarkEnd w:id="3"/>
      <w:r>
        <w:rPr>
          <w:rFonts w:hint="eastAsia" w:ascii="宋体" w:hAnsi="宋体" w:eastAsia="宋体" w:cs="宋体"/>
          <w:b/>
          <w:sz w:val="32"/>
          <w:szCs w:val="32"/>
        </w:rPr>
        <w:t>黑龙江</w:t>
      </w:r>
      <w:r>
        <w:rPr>
          <w:rFonts w:ascii="宋体" w:hAnsi="宋体" w:eastAsia="宋体" w:cs="宋体"/>
          <w:b/>
          <w:sz w:val="32"/>
          <w:szCs w:val="32"/>
        </w:rPr>
        <w:t>省福彩中心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法律咨询</w:t>
      </w:r>
      <w:r>
        <w:rPr>
          <w:rFonts w:ascii="宋体" w:hAnsi="宋体" w:eastAsia="宋体" w:cs="宋体"/>
          <w:b/>
          <w:sz w:val="32"/>
          <w:szCs w:val="32"/>
        </w:rPr>
        <w:t>服务项目</w:t>
      </w:r>
    </w:p>
    <w:p w14:paraId="25E1DCE6">
      <w:pPr>
        <w:spacing w:line="360" w:lineRule="auto"/>
        <w:ind w:firstLine="3120" w:firstLineChars="600"/>
        <w:rPr>
          <w:rFonts w:ascii="Times New Roman" w:hAnsi="Times New Roman" w:eastAsia="宋体" w:cs="Times New Roman"/>
          <w:sz w:val="52"/>
          <w:szCs w:val="20"/>
        </w:rPr>
      </w:pPr>
    </w:p>
    <w:p w14:paraId="2E940A23">
      <w:pPr>
        <w:spacing w:line="360" w:lineRule="auto"/>
        <w:ind w:firstLine="3120" w:firstLineChars="600"/>
        <w:rPr>
          <w:rFonts w:ascii="Times New Roman" w:hAnsi="Times New Roman" w:eastAsia="宋体" w:cs="Times New Roman"/>
          <w:sz w:val="52"/>
          <w:szCs w:val="20"/>
        </w:rPr>
      </w:pPr>
    </w:p>
    <w:p w14:paraId="2745504A">
      <w:pPr>
        <w:spacing w:line="360" w:lineRule="auto"/>
        <w:ind w:firstLine="3120" w:firstLineChars="600"/>
        <w:rPr>
          <w:rFonts w:ascii="Times New Roman" w:hAnsi="Times New Roman" w:eastAsia="宋体" w:cs="Times New Roman"/>
          <w:sz w:val="52"/>
          <w:szCs w:val="20"/>
        </w:rPr>
      </w:pPr>
    </w:p>
    <w:p w14:paraId="0B216211">
      <w:pPr>
        <w:spacing w:line="360" w:lineRule="auto"/>
        <w:rPr>
          <w:rFonts w:ascii="Times New Roman" w:hAnsi="Times New Roman" w:eastAsia="宋体" w:cs="Times New Roman"/>
          <w:sz w:val="28"/>
          <w:szCs w:val="20"/>
        </w:rPr>
      </w:pPr>
    </w:p>
    <w:p w14:paraId="1839F8ED">
      <w:pPr>
        <w:spacing w:line="360" w:lineRule="auto"/>
        <w:outlineLvl w:val="0"/>
        <w:rPr>
          <w:rFonts w:ascii="Times New Roman" w:hAnsi="Times New Roman" w:eastAsia="宋体" w:cs="Times New Roman"/>
          <w:sz w:val="30"/>
          <w:szCs w:val="30"/>
        </w:rPr>
      </w:pPr>
      <w:bookmarkStart w:id="4" w:name="_Toc10059"/>
      <w:bookmarkStart w:id="5" w:name="_Toc29619"/>
      <w:r>
        <w:rPr>
          <w:rFonts w:hint="eastAsia" w:ascii="Times New Roman" w:hAnsi="宋体" w:eastAsia="宋体" w:cs="Times New Roman"/>
          <w:sz w:val="30"/>
          <w:szCs w:val="30"/>
        </w:rPr>
        <w:t>供应商名称</w:t>
      </w:r>
      <w:r>
        <w:rPr>
          <w:rFonts w:ascii="Times New Roman" w:hAnsi="Times New Roman" w:eastAsia="宋体" w:cs="Times New Roman"/>
          <w:sz w:val="30"/>
          <w:szCs w:val="30"/>
        </w:rPr>
        <w:t xml:space="preserve">: 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                  </w:t>
      </w:r>
      <w:r>
        <w:rPr>
          <w:rFonts w:hint="eastAsia" w:ascii="Times New Roman" w:hAnsi="Times New Roman" w:eastAsia="宋体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</w:t>
      </w:r>
      <w:r>
        <w:rPr>
          <w:rFonts w:ascii="Times New Roman" w:hAnsi="宋体" w:eastAsia="宋体" w:cs="Times New Roman"/>
          <w:sz w:val="30"/>
          <w:szCs w:val="30"/>
        </w:rPr>
        <w:t>（盖单位章）</w:t>
      </w:r>
      <w:bookmarkEnd w:id="4"/>
      <w:bookmarkEnd w:id="5"/>
    </w:p>
    <w:p w14:paraId="72A367A7">
      <w:pPr>
        <w:spacing w:line="360" w:lineRule="auto"/>
        <w:outlineLvl w:val="0"/>
        <w:rPr>
          <w:rFonts w:ascii="Times New Roman" w:hAnsi="Times New Roman" w:eastAsia="宋体" w:cs="Times New Roman"/>
          <w:sz w:val="30"/>
          <w:szCs w:val="30"/>
          <w:u w:val="single"/>
        </w:rPr>
      </w:pPr>
      <w:bookmarkStart w:id="6" w:name="_Toc1946"/>
      <w:bookmarkStart w:id="7" w:name="_Toc31530"/>
      <w:r>
        <w:rPr>
          <w:rFonts w:hint="eastAsia" w:ascii="Times New Roman" w:hAnsi="宋体" w:eastAsia="宋体" w:cs="Times New Roman"/>
          <w:sz w:val="30"/>
          <w:szCs w:val="30"/>
        </w:rPr>
        <w:t>法定代表人或其授权代表：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     </w:t>
      </w:r>
      <w:r>
        <w:rPr>
          <w:rFonts w:hint="eastAsia" w:ascii="Times New Roman" w:hAnsi="Times New Roman" w:eastAsia="宋体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 </w:t>
      </w:r>
      <w:r>
        <w:rPr>
          <w:rFonts w:ascii="Times New Roman" w:hAnsi="宋体" w:eastAsia="宋体" w:cs="Times New Roman"/>
          <w:sz w:val="30"/>
          <w:szCs w:val="30"/>
        </w:rPr>
        <w:t>（签字）</w:t>
      </w:r>
      <w:bookmarkEnd w:id="6"/>
      <w:bookmarkEnd w:id="7"/>
    </w:p>
    <w:p w14:paraId="338182BB">
      <w:pPr>
        <w:spacing w:line="360" w:lineRule="auto"/>
        <w:outlineLvl w:val="0"/>
        <w:rPr>
          <w:rFonts w:hint="eastAsia" w:ascii="Times New Roman" w:hAnsi="Times New Roman" w:eastAsia="宋体" w:cs="Times New Roman"/>
          <w:sz w:val="30"/>
          <w:szCs w:val="30"/>
          <w:u w:val="single"/>
        </w:rPr>
      </w:pPr>
      <w:bookmarkStart w:id="8" w:name="_Toc476"/>
      <w:bookmarkStart w:id="9" w:name="_Toc18915"/>
      <w:r>
        <w:rPr>
          <w:rFonts w:hint="eastAsia" w:ascii="Times New Roman" w:hAnsi="Times New Roman" w:eastAsia="宋体" w:cs="Times New Roman"/>
          <w:sz w:val="30"/>
          <w:szCs w:val="30"/>
        </w:rPr>
        <w:t>联系电话：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 w:val="30"/>
          <w:szCs w:val="30"/>
          <w:u w:val="single"/>
        </w:rPr>
        <w:t xml:space="preserve">                 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宋体" w:eastAsia="宋体" w:cs="Times New Roman"/>
          <w:sz w:val="30"/>
          <w:szCs w:val="30"/>
          <w:u w:val="single"/>
        </w:rPr>
        <w:t>.</w:t>
      </w:r>
      <w:bookmarkEnd w:id="8"/>
      <w:bookmarkEnd w:id="9"/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 </w:t>
      </w:r>
    </w:p>
    <w:p w14:paraId="305E9929">
      <w:pPr>
        <w:spacing w:line="360" w:lineRule="auto"/>
        <w:outlineLvl w:val="0"/>
        <w:rPr>
          <w:rFonts w:ascii="Times New Roman" w:hAnsi="Times New Roman" w:eastAsia="宋体" w:cs="Times New Roman"/>
          <w:sz w:val="30"/>
          <w:szCs w:val="30"/>
        </w:rPr>
      </w:pPr>
      <w:bookmarkStart w:id="10" w:name="_Toc7177"/>
      <w:bookmarkStart w:id="11" w:name="_Toc9078"/>
      <w:r>
        <w:rPr>
          <w:rFonts w:hint="eastAsia" w:ascii="Times New Roman" w:hAnsi="宋体" w:eastAsia="宋体" w:cs="Times New Roman"/>
          <w:sz w:val="30"/>
          <w:szCs w:val="30"/>
        </w:rPr>
        <w:t>编制</w:t>
      </w:r>
      <w:r>
        <w:rPr>
          <w:rFonts w:ascii="Times New Roman" w:hAnsi="宋体" w:eastAsia="宋体" w:cs="Times New Roman"/>
          <w:sz w:val="30"/>
          <w:szCs w:val="30"/>
        </w:rPr>
        <w:t>日期：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      </w:t>
      </w:r>
      <w:r>
        <w:rPr>
          <w:rFonts w:ascii="Times New Roman" w:hAnsi="宋体" w:eastAsia="宋体" w:cs="Times New Roman"/>
          <w:sz w:val="30"/>
          <w:szCs w:val="30"/>
          <w:u w:val="single"/>
        </w:rPr>
        <w:t>年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</w:t>
      </w:r>
      <w:r>
        <w:rPr>
          <w:rFonts w:ascii="Times New Roman" w:hAnsi="宋体" w:eastAsia="宋体" w:cs="Times New Roman"/>
          <w:sz w:val="30"/>
          <w:szCs w:val="30"/>
          <w:u w:val="single"/>
        </w:rPr>
        <w:t>月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宋体" w:cs="Times New Roman"/>
          <w:sz w:val="30"/>
          <w:szCs w:val="30"/>
          <w:u w:val="single"/>
        </w:rPr>
        <w:t xml:space="preserve">   </w:t>
      </w:r>
      <w:r>
        <w:rPr>
          <w:rFonts w:ascii="Times New Roman" w:hAnsi="宋体" w:eastAsia="宋体" w:cs="Times New Roman"/>
          <w:sz w:val="30"/>
          <w:szCs w:val="30"/>
          <w:u w:val="single"/>
        </w:rPr>
        <w:t>日</w:t>
      </w:r>
      <w:bookmarkEnd w:id="10"/>
      <w:bookmarkEnd w:id="11"/>
    </w:p>
    <w:p w14:paraId="4A399A47">
      <w:pPr>
        <w:spacing w:line="360" w:lineRule="auto"/>
        <w:rPr>
          <w:rFonts w:ascii="Times New Roman" w:hAnsi="Times New Roman" w:eastAsia="宋体" w:cs="Times New Roman"/>
          <w:b/>
          <w:sz w:val="32"/>
          <w:szCs w:val="32"/>
        </w:rPr>
        <w:sectPr>
          <w:footerReference r:id="rId3" w:type="default"/>
          <w:pgSz w:w="11906" w:h="16838"/>
          <w:pgMar w:top="1134" w:right="1134" w:bottom="1134" w:left="1418" w:header="851" w:footer="992" w:gutter="0"/>
          <w:pgNumType w:start="1"/>
          <w:cols w:space="720" w:num="1"/>
          <w:docGrid w:type="lines" w:linePitch="312" w:charSpace="0"/>
        </w:sectPr>
      </w:pPr>
    </w:p>
    <w:p w14:paraId="35CE5C7E">
      <w:pPr>
        <w:tabs>
          <w:tab w:val="left" w:pos="2975"/>
          <w:tab w:val="center" w:pos="4765"/>
        </w:tabs>
        <w:spacing w:line="312" w:lineRule="auto"/>
        <w:jc w:val="center"/>
        <w:outlineLvl w:val="0"/>
        <w:rPr>
          <w:rFonts w:hint="eastAsia" w:ascii="宋体" w:hAnsi="宋体" w:eastAsia="宋体" w:cs="宋体"/>
          <w:b/>
          <w:sz w:val="36"/>
          <w:szCs w:val="36"/>
        </w:rPr>
      </w:pPr>
      <w:bookmarkStart w:id="12" w:name="_Toc10165"/>
      <w:bookmarkStart w:id="13" w:name="_Toc24980"/>
      <w:r>
        <w:rPr>
          <w:rFonts w:hint="eastAsia" w:ascii="宋体" w:hAnsi="宋体" w:eastAsia="宋体" w:cs="宋体"/>
          <w:b/>
          <w:sz w:val="36"/>
          <w:szCs w:val="36"/>
        </w:rPr>
        <w:t>一、报价函</w:t>
      </w:r>
      <w:bookmarkEnd w:id="12"/>
      <w:bookmarkEnd w:id="13"/>
    </w:p>
    <w:p w14:paraId="7C8AA729">
      <w:pPr>
        <w:tabs>
          <w:tab w:val="left" w:pos="6300"/>
        </w:tabs>
        <w:adjustRightInd w:val="0"/>
        <w:spacing w:line="360" w:lineRule="auto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0A1AFC56">
      <w:pPr>
        <w:tabs>
          <w:tab w:val="left" w:pos="6300"/>
        </w:tabs>
        <w:adjustRightInd w:val="0"/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（采购人名称）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4DC5D513">
      <w:pPr>
        <w:adjustRightInd w:val="0"/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53E7332F">
      <w:pPr>
        <w:adjustRightInd w:val="0"/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06B0C35C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按照已收到的________________项目询价通知书要求，经我方______________________（供应商名称）认真研究采购人需求、供应商须知、资质要求和其它有关要求后，我方愿按上述合同条款、技术规范、资质要求进行响应。我方完全接受本次询价通知书规定的所有要求及评审办法，并承诺在成交后执行询价通知书、响应文件和合同的全部要求，并履行我方的全部义务。我方的最终报价为总承包价，保证不以任何理由增加报价并同意以下事项：</w:t>
      </w:r>
    </w:p>
    <w:p w14:paraId="1B969E5D">
      <w:pPr>
        <w:numPr>
          <w:ilvl w:val="0"/>
          <w:numId w:val="1"/>
        </w:num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我方愿意为本项目提供服务/施工，总报价（保留小数点后两位）为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大写：        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小写：      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37CDB72B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2、我方若成为成交供应商，保证项目履约期限（服务期/工期）为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。</w:t>
      </w:r>
    </w:p>
    <w:p w14:paraId="53885917">
      <w:pPr>
        <w:tabs>
          <w:tab w:val="left" w:pos="6300"/>
        </w:tabs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3、我方现提交的响应文件：响应文件电子版壹份上传至黑龙江省政府采购服务工程超市。</w:t>
      </w:r>
    </w:p>
    <w:p w14:paraId="6DEDD39C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5、我方承诺本项目响应文件有效期为</w:t>
      </w:r>
      <w:r>
        <w:rPr>
          <w:rFonts w:hint="eastAsia" w:ascii="宋体" w:hAnsi="宋体" w:eastAsia="宋体" w:cs="宋体"/>
          <w:w w:val="110"/>
          <w:sz w:val="28"/>
          <w:szCs w:val="28"/>
          <w:u w:val="single"/>
        </w:rPr>
        <w:t>从提交响应文件截止之日起    日历天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06B8704D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6、我方理解，最低报价不是成交的唯一条件。</w:t>
      </w:r>
    </w:p>
    <w:p w14:paraId="28EDC319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7、我方郑重声明：所提供的响应文件内容全部真实有效。如经查实提供的内容、进行承诺的事项存在虚假，我方自愿接受有关处罚，及由此带来的法律后果。</w:t>
      </w:r>
    </w:p>
    <w:p w14:paraId="60607409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8、我方将严格遵守《中华人民共和国政府采购法》、《中华人民共和国民法典》等有关法律、法规规定，如有违反，无条件接受相关部门的处罚。</w:t>
      </w:r>
    </w:p>
    <w:p w14:paraId="314DE257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9、我方同意提供贵方另外要求的与其响应有关的任何数据或资料。</w:t>
      </w:r>
    </w:p>
    <w:p w14:paraId="6BD29F4A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10、我方将按照询价通知书、响应文件及相关要求、规定进行合同签订，并严格执行和承担协议和合同规定的责任和义务。</w:t>
      </w:r>
    </w:p>
    <w:p w14:paraId="454ECCD6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11、我单位如果存在下列情形的，愿意承担取消成交资格、接受有关监督部门处罚等后果：</w:t>
      </w:r>
    </w:p>
    <w:p w14:paraId="79A11894">
      <w:pPr>
        <w:tabs>
          <w:tab w:val="left" w:pos="1092"/>
        </w:tabs>
        <w:spacing w:line="360" w:lineRule="auto"/>
        <w:ind w:left="58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（1）成交后，无正当理由放弃成交资格；</w:t>
      </w:r>
    </w:p>
    <w:p w14:paraId="10887328">
      <w:pPr>
        <w:tabs>
          <w:tab w:val="left" w:pos="1092"/>
        </w:tabs>
        <w:spacing w:line="360" w:lineRule="auto"/>
        <w:ind w:left="58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（2）成交后，无正当理由不与采购人签订合同；</w:t>
      </w:r>
    </w:p>
    <w:p w14:paraId="5894B42E">
      <w:pPr>
        <w:tabs>
          <w:tab w:val="left" w:pos="1092"/>
        </w:tabs>
        <w:spacing w:line="360" w:lineRule="auto"/>
        <w:ind w:left="58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（3）在签订合同时，向采购人提出附加条件或不按照相关要求签订合同；</w:t>
      </w:r>
    </w:p>
    <w:p w14:paraId="517B3E4B">
      <w:pPr>
        <w:tabs>
          <w:tab w:val="left" w:pos="1092"/>
        </w:tabs>
        <w:spacing w:line="360" w:lineRule="auto"/>
        <w:ind w:left="58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）要求修改、补充和撤销响应文件的实质性内容；</w:t>
      </w:r>
    </w:p>
    <w:p w14:paraId="5FEDF7AD">
      <w:pPr>
        <w:tabs>
          <w:tab w:val="left" w:pos="1092"/>
        </w:tabs>
        <w:spacing w:line="360" w:lineRule="auto"/>
        <w:ind w:left="58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）要求更改询价通知书和成交结果公告的实质性内容；</w:t>
      </w:r>
    </w:p>
    <w:p w14:paraId="1C040D22">
      <w:pPr>
        <w:tabs>
          <w:tab w:val="left" w:pos="1092"/>
        </w:tabs>
        <w:spacing w:line="360" w:lineRule="auto"/>
        <w:ind w:left="58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ascii="宋体" w:hAnsi="宋体" w:eastAsia="宋体" w:cs="宋体"/>
          <w:sz w:val="28"/>
          <w:szCs w:val="28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）法律法规和询价通知书规定的其他情形。</w:t>
      </w:r>
    </w:p>
    <w:p w14:paraId="7E69904B">
      <w:pPr>
        <w:tabs>
          <w:tab w:val="left" w:pos="4727"/>
        </w:tabs>
        <w:spacing w:line="360" w:lineRule="auto"/>
        <w:ind w:left="586"/>
        <w:rPr>
          <w:rFonts w:hint="eastAsia" w:ascii="宋体" w:hAnsi="宋体" w:eastAsia="宋体" w:cs="宋体"/>
          <w:sz w:val="28"/>
          <w:szCs w:val="28"/>
        </w:rPr>
      </w:pPr>
    </w:p>
    <w:p w14:paraId="01EF34D6">
      <w:pPr>
        <w:tabs>
          <w:tab w:val="left" w:pos="4727"/>
        </w:tabs>
        <w:spacing w:line="360" w:lineRule="auto"/>
        <w:ind w:left="586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联系地址：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24AD63F3">
      <w:pPr>
        <w:tabs>
          <w:tab w:val="left" w:pos="4823"/>
        </w:tabs>
        <w:spacing w:line="360" w:lineRule="auto"/>
        <w:ind w:left="586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</w:rPr>
        <w:tab/>
      </w:r>
    </w:p>
    <w:p w14:paraId="7EDDE16D">
      <w:pPr>
        <w:tabs>
          <w:tab w:val="left" w:pos="4823"/>
        </w:tabs>
        <w:spacing w:line="360" w:lineRule="auto"/>
        <w:ind w:left="586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电子函件：</w:t>
      </w:r>
    </w:p>
    <w:p w14:paraId="4E76F73A">
      <w:pPr>
        <w:tabs>
          <w:tab w:val="left" w:pos="2146"/>
          <w:tab w:val="left" w:pos="4643"/>
        </w:tabs>
        <w:spacing w:before="3" w:line="360" w:lineRule="auto"/>
        <w:ind w:left="586" w:right="511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供应商开户银行：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  </w:t>
      </w:r>
    </w:p>
    <w:p w14:paraId="3FBB4D6F">
      <w:pPr>
        <w:tabs>
          <w:tab w:val="left" w:pos="2146"/>
          <w:tab w:val="left" w:pos="4643"/>
        </w:tabs>
        <w:spacing w:before="3" w:line="360" w:lineRule="auto"/>
        <w:ind w:left="586" w:right="5114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账号： </w:t>
      </w:r>
    </w:p>
    <w:p w14:paraId="36A7D691">
      <w:pPr>
        <w:tabs>
          <w:tab w:val="left" w:pos="2146"/>
          <w:tab w:val="left" w:pos="4643"/>
        </w:tabs>
        <w:spacing w:before="3"/>
        <w:ind w:left="586" w:right="5114"/>
        <w:rPr>
          <w:rFonts w:hint="eastAsia" w:ascii="宋体" w:hAnsi="宋体" w:eastAsia="宋体" w:cs="宋体"/>
          <w:sz w:val="28"/>
          <w:szCs w:val="28"/>
        </w:rPr>
      </w:pPr>
    </w:p>
    <w:p w14:paraId="3EEE2C8B">
      <w:pPr>
        <w:tabs>
          <w:tab w:val="left" w:pos="2146"/>
          <w:tab w:val="left" w:pos="4643"/>
        </w:tabs>
        <w:snapToGrid w:val="0"/>
        <w:ind w:left="584" w:right="5114"/>
        <w:rPr>
          <w:rFonts w:hint="eastAsia" w:ascii="宋体" w:hAnsi="宋体" w:eastAsia="宋体" w:cs="宋体"/>
          <w:sz w:val="28"/>
          <w:szCs w:val="28"/>
        </w:rPr>
      </w:pPr>
    </w:p>
    <w:p w14:paraId="2584D7FA">
      <w:pPr>
        <w:tabs>
          <w:tab w:val="left" w:pos="2146"/>
          <w:tab w:val="left" w:pos="4643"/>
        </w:tabs>
        <w:adjustRightInd w:val="0"/>
        <w:snapToGrid w:val="0"/>
        <w:spacing w:line="360" w:lineRule="auto"/>
        <w:ind w:left="584"/>
        <w:jc w:val="righ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供应商：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>(加盖公章)</w:t>
      </w:r>
    </w:p>
    <w:p w14:paraId="2570F1FA">
      <w:pPr>
        <w:tabs>
          <w:tab w:val="left" w:pos="2410"/>
        </w:tabs>
        <w:adjustRightInd w:val="0"/>
        <w:snapToGrid w:val="0"/>
        <w:spacing w:line="360" w:lineRule="auto"/>
        <w:ind w:left="584"/>
        <w:jc w:val="righ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法定代表人或授权委托人：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(签字) </w:t>
      </w:r>
    </w:p>
    <w:p w14:paraId="0AE677CA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</w:t>
      </w:r>
    </w:p>
    <w:p w14:paraId="6A29B6CF">
      <w:pPr>
        <w:adjustRightIn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20703A5">
      <w:pPr>
        <w:tabs>
          <w:tab w:val="left" w:pos="2975"/>
          <w:tab w:val="center" w:pos="4765"/>
        </w:tabs>
        <w:spacing w:line="312" w:lineRule="auto"/>
        <w:jc w:val="center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  <w:bookmarkStart w:id="14" w:name="_Toc20800"/>
      <w:bookmarkStart w:id="15" w:name="_Toc14379"/>
      <w:r>
        <w:rPr>
          <w:rFonts w:hint="eastAsia" w:ascii="宋体" w:hAnsi="宋体" w:eastAsia="宋体" w:cs="宋体"/>
          <w:b/>
          <w:sz w:val="30"/>
          <w:szCs w:val="30"/>
        </w:rPr>
        <w:t>二、明细报价表</w:t>
      </w:r>
      <w:bookmarkEnd w:id="14"/>
      <w:bookmarkEnd w:id="15"/>
    </w:p>
    <w:p w14:paraId="60293E33">
      <w:pPr>
        <w:spacing w:line="360" w:lineRule="auto"/>
        <w:rPr>
          <w:rFonts w:hint="eastAsia" w:ascii="宋体" w:hAnsi="宋体" w:eastAsia="仿宋_GB2312" w:cs="Times New Roman"/>
          <w:sz w:val="24"/>
          <w:szCs w:val="20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695"/>
        <w:gridCol w:w="3404"/>
        <w:gridCol w:w="1344"/>
        <w:gridCol w:w="1344"/>
        <w:gridCol w:w="1344"/>
      </w:tblGrid>
      <w:tr w14:paraId="4037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1022" w:type="dxa"/>
            <w:vAlign w:val="center"/>
          </w:tcPr>
          <w:p w14:paraId="2CBC1CB9"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序号</w:t>
            </w:r>
          </w:p>
        </w:tc>
        <w:tc>
          <w:tcPr>
            <w:tcW w:w="1695" w:type="dxa"/>
            <w:vAlign w:val="center"/>
          </w:tcPr>
          <w:p w14:paraId="5CCE6C5D"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名称</w:t>
            </w:r>
          </w:p>
        </w:tc>
        <w:tc>
          <w:tcPr>
            <w:tcW w:w="3404" w:type="dxa"/>
            <w:vAlign w:val="center"/>
          </w:tcPr>
          <w:p w14:paraId="5F847DD3"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相关信息</w:t>
            </w:r>
          </w:p>
        </w:tc>
        <w:tc>
          <w:tcPr>
            <w:tcW w:w="1344" w:type="dxa"/>
            <w:vAlign w:val="center"/>
          </w:tcPr>
          <w:p w14:paraId="05B3CFCB"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数量</w:t>
            </w:r>
          </w:p>
        </w:tc>
        <w:tc>
          <w:tcPr>
            <w:tcW w:w="1344" w:type="dxa"/>
            <w:vAlign w:val="center"/>
          </w:tcPr>
          <w:p w14:paraId="120146C5"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单价</w:t>
            </w:r>
          </w:p>
        </w:tc>
        <w:tc>
          <w:tcPr>
            <w:tcW w:w="1344" w:type="dxa"/>
            <w:vAlign w:val="center"/>
          </w:tcPr>
          <w:p w14:paraId="5569D259"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合计</w:t>
            </w:r>
          </w:p>
        </w:tc>
      </w:tr>
      <w:tr w14:paraId="41E55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5853AD14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16" w:name="_Toc27948"/>
            <w:bookmarkStart w:id="17" w:name="_Toc7545"/>
            <w:r>
              <w:rPr>
                <w:rFonts w:hint="eastAsia" w:ascii="宋体" w:hAnsi="宋体" w:eastAsia="宋体" w:cs="宋体"/>
                <w:szCs w:val="21"/>
              </w:rPr>
              <w:t>2111</w:t>
            </w:r>
            <w:bookmarkEnd w:id="16"/>
            <w:bookmarkEnd w:id="17"/>
          </w:p>
        </w:tc>
        <w:tc>
          <w:tcPr>
            <w:tcW w:w="1695" w:type="dxa"/>
            <w:vAlign w:val="center"/>
          </w:tcPr>
          <w:p w14:paraId="35CE502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404" w:type="dxa"/>
          </w:tcPr>
          <w:p w14:paraId="186F0D4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9D562D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1CBADD2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76AD0BA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1094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18A311C2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18" w:name="_Toc22664"/>
            <w:bookmarkStart w:id="19" w:name="_Toc23342"/>
            <w:r>
              <w:rPr>
                <w:rFonts w:hint="eastAsia" w:ascii="宋体" w:hAnsi="宋体" w:eastAsia="宋体" w:cs="宋体"/>
                <w:szCs w:val="21"/>
              </w:rPr>
              <w:t>22</w:t>
            </w:r>
            <w:bookmarkEnd w:id="18"/>
            <w:bookmarkEnd w:id="19"/>
          </w:p>
        </w:tc>
        <w:tc>
          <w:tcPr>
            <w:tcW w:w="1695" w:type="dxa"/>
            <w:vAlign w:val="center"/>
          </w:tcPr>
          <w:p w14:paraId="69ED38B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404" w:type="dxa"/>
          </w:tcPr>
          <w:p w14:paraId="0C3DDF9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420580B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73C2265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314C4DE7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A32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0AC14054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20" w:name="_Toc1053"/>
            <w:bookmarkStart w:id="21" w:name="_Toc6469"/>
            <w:r>
              <w:rPr>
                <w:rFonts w:hint="eastAsia" w:ascii="宋体" w:hAnsi="宋体" w:eastAsia="宋体" w:cs="宋体"/>
                <w:szCs w:val="21"/>
              </w:rPr>
              <w:t>13</w:t>
            </w:r>
            <w:bookmarkEnd w:id="20"/>
            <w:bookmarkEnd w:id="21"/>
          </w:p>
        </w:tc>
        <w:tc>
          <w:tcPr>
            <w:tcW w:w="1695" w:type="dxa"/>
            <w:vAlign w:val="center"/>
          </w:tcPr>
          <w:p w14:paraId="5918602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404" w:type="dxa"/>
          </w:tcPr>
          <w:p w14:paraId="23980783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9B74DB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13BDC17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1D3718D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1C8A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12E1F118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22" w:name="_Toc18325"/>
            <w:bookmarkStart w:id="23" w:name="_Toc10445"/>
            <w:r>
              <w:rPr>
                <w:rFonts w:hint="eastAsia" w:ascii="宋体" w:hAnsi="宋体" w:eastAsia="宋体" w:cs="宋体"/>
                <w:szCs w:val="21"/>
              </w:rPr>
              <w:t>4</w:t>
            </w:r>
            <w:bookmarkEnd w:id="22"/>
            <w:bookmarkEnd w:id="23"/>
          </w:p>
        </w:tc>
        <w:tc>
          <w:tcPr>
            <w:tcW w:w="1695" w:type="dxa"/>
            <w:vAlign w:val="center"/>
          </w:tcPr>
          <w:p w14:paraId="29B2BF8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404" w:type="dxa"/>
          </w:tcPr>
          <w:p w14:paraId="4254B9F3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F8705A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6524136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765F0B0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28B3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7FC44343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24" w:name="_Toc21775"/>
            <w:bookmarkStart w:id="25" w:name="_Toc13933"/>
            <w:r>
              <w:rPr>
                <w:rFonts w:hint="eastAsia" w:ascii="宋体" w:hAnsi="宋体" w:eastAsia="宋体" w:cs="宋体"/>
                <w:szCs w:val="21"/>
              </w:rPr>
              <w:t>5</w:t>
            </w:r>
            <w:bookmarkEnd w:id="24"/>
            <w:bookmarkEnd w:id="25"/>
          </w:p>
        </w:tc>
        <w:tc>
          <w:tcPr>
            <w:tcW w:w="1695" w:type="dxa"/>
            <w:vAlign w:val="center"/>
          </w:tcPr>
          <w:p w14:paraId="6A3840D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404" w:type="dxa"/>
          </w:tcPr>
          <w:p w14:paraId="630D6EE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4C86B79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4B5DEFA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38B161B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8AC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03B30B49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26" w:name="_Toc1173"/>
            <w:bookmarkStart w:id="27" w:name="_Toc11501"/>
            <w:r>
              <w:rPr>
                <w:rFonts w:hint="eastAsia" w:ascii="宋体" w:hAnsi="宋体" w:eastAsia="宋体" w:cs="宋体"/>
                <w:szCs w:val="21"/>
              </w:rPr>
              <w:t>6</w:t>
            </w:r>
            <w:bookmarkEnd w:id="26"/>
            <w:bookmarkEnd w:id="27"/>
          </w:p>
        </w:tc>
        <w:tc>
          <w:tcPr>
            <w:tcW w:w="1695" w:type="dxa"/>
            <w:vAlign w:val="center"/>
          </w:tcPr>
          <w:p w14:paraId="07054AD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404" w:type="dxa"/>
          </w:tcPr>
          <w:p w14:paraId="143073E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47F3E6F7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2F7BFB5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46612E4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1E9DC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630B1705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28" w:name="_Toc19615"/>
            <w:bookmarkStart w:id="29" w:name="_Toc29167"/>
            <w:r>
              <w:rPr>
                <w:rFonts w:hint="eastAsia" w:ascii="宋体" w:hAnsi="宋体" w:eastAsia="宋体" w:cs="宋体"/>
                <w:szCs w:val="21"/>
              </w:rPr>
              <w:t>7</w:t>
            </w:r>
            <w:bookmarkEnd w:id="28"/>
            <w:bookmarkEnd w:id="29"/>
          </w:p>
        </w:tc>
        <w:tc>
          <w:tcPr>
            <w:tcW w:w="1695" w:type="dxa"/>
            <w:vAlign w:val="center"/>
          </w:tcPr>
          <w:p w14:paraId="06D9CF8F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404" w:type="dxa"/>
          </w:tcPr>
          <w:p w14:paraId="01E2DF9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F95C2C1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0475BE6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15D039B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179C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6C91CBD6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30" w:name="_Toc16152"/>
            <w:bookmarkStart w:id="31" w:name="_Toc11169"/>
            <w:r>
              <w:rPr>
                <w:rFonts w:hint="eastAsia" w:ascii="宋体" w:hAnsi="宋体" w:eastAsia="宋体" w:cs="宋体"/>
                <w:szCs w:val="21"/>
              </w:rPr>
              <w:t>8</w:t>
            </w:r>
            <w:bookmarkEnd w:id="30"/>
            <w:bookmarkEnd w:id="31"/>
          </w:p>
        </w:tc>
        <w:tc>
          <w:tcPr>
            <w:tcW w:w="1695" w:type="dxa"/>
            <w:vAlign w:val="center"/>
          </w:tcPr>
          <w:p w14:paraId="2369869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人工费（如有）</w:t>
            </w:r>
          </w:p>
        </w:tc>
        <w:tc>
          <w:tcPr>
            <w:tcW w:w="3404" w:type="dxa"/>
          </w:tcPr>
          <w:p w14:paraId="759B381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7284714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/</w:t>
            </w:r>
          </w:p>
        </w:tc>
        <w:tc>
          <w:tcPr>
            <w:tcW w:w="1344" w:type="dxa"/>
          </w:tcPr>
          <w:p w14:paraId="1D5A8441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4EAB426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3E77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565DF4CC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32" w:name="_Toc7614"/>
            <w:bookmarkStart w:id="33" w:name="_Toc23729"/>
            <w:r>
              <w:rPr>
                <w:rFonts w:hint="eastAsia" w:ascii="宋体" w:hAnsi="宋体" w:eastAsia="宋体" w:cs="宋体"/>
                <w:szCs w:val="21"/>
              </w:rPr>
              <w:t>9</w:t>
            </w:r>
            <w:bookmarkEnd w:id="32"/>
            <w:bookmarkEnd w:id="33"/>
          </w:p>
        </w:tc>
        <w:tc>
          <w:tcPr>
            <w:tcW w:w="1695" w:type="dxa"/>
            <w:vAlign w:val="center"/>
          </w:tcPr>
          <w:p w14:paraId="6FA8ACDC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各种税费（如有）</w:t>
            </w:r>
          </w:p>
        </w:tc>
        <w:tc>
          <w:tcPr>
            <w:tcW w:w="3404" w:type="dxa"/>
          </w:tcPr>
          <w:p w14:paraId="2952AD9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E4093A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/</w:t>
            </w:r>
          </w:p>
        </w:tc>
        <w:tc>
          <w:tcPr>
            <w:tcW w:w="1344" w:type="dxa"/>
          </w:tcPr>
          <w:p w14:paraId="0EAE081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641C348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2B5D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19D17B6A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34" w:name="_Toc15480"/>
            <w:bookmarkStart w:id="35" w:name="_Toc10187"/>
            <w:r>
              <w:rPr>
                <w:rFonts w:hint="eastAsia" w:ascii="宋体" w:hAnsi="宋体" w:eastAsia="宋体" w:cs="宋体"/>
                <w:szCs w:val="21"/>
              </w:rPr>
              <w:t>10</w:t>
            </w:r>
            <w:bookmarkEnd w:id="34"/>
            <w:bookmarkEnd w:id="35"/>
          </w:p>
        </w:tc>
        <w:tc>
          <w:tcPr>
            <w:tcW w:w="1695" w:type="dxa"/>
            <w:vAlign w:val="center"/>
          </w:tcPr>
          <w:p w14:paraId="2EAD956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其他费用（如有）</w:t>
            </w:r>
          </w:p>
        </w:tc>
        <w:tc>
          <w:tcPr>
            <w:tcW w:w="3404" w:type="dxa"/>
          </w:tcPr>
          <w:p w14:paraId="3E2938A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4B5DE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/</w:t>
            </w:r>
          </w:p>
        </w:tc>
        <w:tc>
          <w:tcPr>
            <w:tcW w:w="1344" w:type="dxa"/>
          </w:tcPr>
          <w:p w14:paraId="724924A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2FD0826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3954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4AA9AEDE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36" w:name="_Toc18696"/>
            <w:bookmarkStart w:id="37" w:name="_Toc4609"/>
            <w:r>
              <w:rPr>
                <w:rFonts w:hint="eastAsia" w:ascii="宋体" w:hAnsi="宋体" w:eastAsia="宋体" w:cs="宋体"/>
                <w:szCs w:val="21"/>
              </w:rPr>
              <w:t>11</w:t>
            </w:r>
            <w:bookmarkEnd w:id="36"/>
            <w:bookmarkEnd w:id="37"/>
          </w:p>
        </w:tc>
        <w:tc>
          <w:tcPr>
            <w:tcW w:w="1695" w:type="dxa"/>
            <w:vAlign w:val="center"/>
          </w:tcPr>
          <w:p w14:paraId="74501FD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……</w:t>
            </w:r>
          </w:p>
        </w:tc>
        <w:tc>
          <w:tcPr>
            <w:tcW w:w="3404" w:type="dxa"/>
          </w:tcPr>
          <w:p w14:paraId="55386AA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A8A122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/</w:t>
            </w:r>
          </w:p>
        </w:tc>
        <w:tc>
          <w:tcPr>
            <w:tcW w:w="1344" w:type="dxa"/>
          </w:tcPr>
          <w:p w14:paraId="3613B9D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44" w:type="dxa"/>
          </w:tcPr>
          <w:p w14:paraId="270E333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D7C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vAlign w:val="center"/>
          </w:tcPr>
          <w:p w14:paraId="71DBA003">
            <w:pPr>
              <w:ind w:left="3920"/>
              <w:jc w:val="center"/>
              <w:outlineLvl w:val="0"/>
              <w:rPr>
                <w:rFonts w:ascii="宋体" w:hAnsi="宋体" w:eastAsia="宋体" w:cs="宋体"/>
                <w:szCs w:val="21"/>
              </w:rPr>
            </w:pPr>
            <w:bookmarkStart w:id="38" w:name="_Toc20820"/>
            <w:bookmarkStart w:id="39" w:name="_Toc2883"/>
            <w:r>
              <w:rPr>
                <w:rFonts w:hint="eastAsia" w:ascii="宋体" w:hAnsi="宋体" w:eastAsia="宋体" w:cs="宋体"/>
                <w:szCs w:val="21"/>
              </w:rPr>
              <w:t>12</w:t>
            </w:r>
            <w:bookmarkEnd w:id="38"/>
            <w:bookmarkEnd w:id="39"/>
          </w:p>
        </w:tc>
        <w:tc>
          <w:tcPr>
            <w:tcW w:w="1695" w:type="dxa"/>
            <w:vAlign w:val="center"/>
          </w:tcPr>
          <w:p w14:paraId="364009F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总计</w:t>
            </w:r>
          </w:p>
        </w:tc>
        <w:tc>
          <w:tcPr>
            <w:tcW w:w="7436" w:type="dxa"/>
            <w:gridSpan w:val="4"/>
          </w:tcPr>
          <w:p w14:paraId="1595C6A7">
            <w:pPr>
              <w:rPr>
                <w:rFonts w:ascii="宋体" w:hAnsi="宋体" w:eastAsia="宋体" w:cs="宋体"/>
                <w:szCs w:val="21"/>
              </w:rPr>
            </w:pPr>
          </w:p>
        </w:tc>
      </w:tr>
    </w:tbl>
    <w:p w14:paraId="2F509640">
      <w:pPr>
        <w:snapToGrid w:val="0"/>
        <w:spacing w:line="312" w:lineRule="auto"/>
        <w:ind w:firstLine="480" w:firstLineChars="200"/>
        <w:rPr>
          <w:rFonts w:ascii="宋体" w:hAnsi="宋体" w:eastAsia="宋体" w:cs="宋体"/>
          <w:sz w:val="24"/>
          <w:szCs w:val="28"/>
        </w:rPr>
      </w:pPr>
    </w:p>
    <w:p w14:paraId="6AD60347">
      <w:pPr>
        <w:snapToGrid w:val="0"/>
        <w:spacing w:line="312" w:lineRule="auto"/>
        <w:ind w:firstLine="480" w:firstLineChars="200"/>
        <w:rPr>
          <w:rFonts w:ascii="宋体" w:hAnsi="宋体" w:eastAsia="宋体" w:cs="宋体"/>
          <w:sz w:val="24"/>
          <w:szCs w:val="28"/>
        </w:rPr>
      </w:pPr>
    </w:p>
    <w:p w14:paraId="34445C88">
      <w:pPr>
        <w:spacing w:line="312" w:lineRule="auto"/>
        <w:ind w:firstLine="480"/>
        <w:jc w:val="center"/>
        <w:rPr>
          <w:rFonts w:ascii="宋体" w:hAnsi="宋体" w:eastAsia="宋体" w:cs="宋体"/>
          <w:sz w:val="3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</w:t>
      </w:r>
    </w:p>
    <w:p w14:paraId="38349A63">
      <w:pPr>
        <w:spacing w:line="312" w:lineRule="auto"/>
        <w:jc w:val="right"/>
        <w:rPr>
          <w:rFonts w:ascii="宋体" w:hAnsi="宋体" w:eastAsia="宋体" w:cs="宋体"/>
          <w:sz w:val="24"/>
          <w:szCs w:val="24"/>
        </w:rPr>
      </w:pPr>
    </w:p>
    <w:p w14:paraId="5E98454E">
      <w:pPr>
        <w:spacing w:line="312" w:lineRule="auto"/>
        <w:jc w:val="right"/>
        <w:rPr>
          <w:rFonts w:ascii="宋体" w:hAnsi="宋体" w:eastAsia="宋体" w:cs="宋体"/>
          <w:sz w:val="24"/>
          <w:szCs w:val="24"/>
        </w:rPr>
      </w:pPr>
    </w:p>
    <w:p w14:paraId="1520E6FC">
      <w:pPr>
        <w:spacing w:line="312" w:lineRule="auto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供应商名称（公章）：</w:t>
      </w:r>
    </w:p>
    <w:p w14:paraId="50B371D6">
      <w:pPr>
        <w:spacing w:line="312" w:lineRule="auto"/>
        <w:jc w:val="center"/>
        <w:rPr>
          <w:rFonts w:ascii="宋体" w:hAnsi="宋体" w:eastAsia="宋体" w:cs="宋体"/>
          <w:sz w:val="30"/>
          <w:szCs w:val="30"/>
        </w:rPr>
      </w:pPr>
    </w:p>
    <w:p w14:paraId="1E982733">
      <w:pPr>
        <w:spacing w:line="312" w:lineRule="auto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年     月    日</w:t>
      </w:r>
    </w:p>
    <w:p w14:paraId="30D5B3F8">
      <w:pPr>
        <w:spacing w:before="45"/>
        <w:ind w:left="2788" w:right="2792"/>
        <w:jc w:val="center"/>
        <w:rPr>
          <w:rFonts w:hint="eastAsia" w:ascii="宋体" w:hAnsi="宋体" w:eastAsia="仿宋_GB2312" w:cs="宋体"/>
          <w:sz w:val="24"/>
          <w:szCs w:val="24"/>
        </w:rPr>
      </w:pPr>
    </w:p>
    <w:p w14:paraId="084B7A4E">
      <w:pPr>
        <w:spacing w:before="45"/>
        <w:ind w:left="2788" w:right="2792"/>
        <w:jc w:val="center"/>
        <w:rPr>
          <w:rFonts w:hint="eastAsia" w:ascii="宋体" w:hAnsi="宋体" w:eastAsia="仿宋_GB2312" w:cs="宋体"/>
          <w:sz w:val="24"/>
          <w:szCs w:val="24"/>
        </w:rPr>
      </w:pPr>
    </w:p>
    <w:p w14:paraId="6E7392D8">
      <w:pPr>
        <w:spacing w:before="45"/>
        <w:ind w:left="2788" w:right="2792"/>
        <w:jc w:val="center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br w:type="page"/>
      </w:r>
      <w:bookmarkStart w:id="40" w:name="_Toc13806"/>
      <w:bookmarkStart w:id="41" w:name="_Toc26750"/>
      <w:r>
        <w:rPr>
          <w:rFonts w:hint="eastAsia" w:ascii="宋体" w:hAnsi="宋体" w:eastAsia="宋体" w:cs="宋体"/>
          <w:b/>
          <w:sz w:val="30"/>
          <w:szCs w:val="30"/>
        </w:rPr>
        <w:t>三、资格承诺函</w:t>
      </w:r>
      <w:bookmarkEnd w:id="40"/>
      <w:bookmarkEnd w:id="41"/>
    </w:p>
    <w:p w14:paraId="59BC0FFB">
      <w:pPr>
        <w:rPr>
          <w:rFonts w:ascii="仿宋_GB2312" w:hAnsi="Times New Roman" w:eastAsia="仿宋_GB2312" w:cs="Times New Roman"/>
          <w:sz w:val="20"/>
          <w:szCs w:val="20"/>
        </w:rPr>
      </w:pPr>
    </w:p>
    <w:p w14:paraId="7E84A092">
      <w:pPr>
        <w:tabs>
          <w:tab w:val="left" w:pos="6300"/>
        </w:tabs>
        <w:adjustRightInd w:val="0"/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>（采购人名称）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6606BC3D">
      <w:pPr>
        <w:adjustRightInd w:val="0"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 w14:paraId="6D2C1F5F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我单位作为本次采购项目的供应商，根据采购文件要求，现郑重承诺如下：</w:t>
      </w:r>
    </w:p>
    <w:p w14:paraId="14998182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1、具有独立承担民事责任的能力；</w:t>
      </w:r>
    </w:p>
    <w:p w14:paraId="014D6795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2、具有良好的商业信誉和健全的财务会计制度；</w:t>
      </w:r>
    </w:p>
    <w:p w14:paraId="3B3EBCB2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3、具有履行合同所必需的设备和专业技术能力；</w:t>
      </w:r>
    </w:p>
    <w:p w14:paraId="5B88D56B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4、有依法缴纳税收和社会保障资金的良好记录；</w:t>
      </w:r>
    </w:p>
    <w:p w14:paraId="6C6C8525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5、参加本次政府采购活动前三年内，在经营活动中没有重大违法记录；</w:t>
      </w:r>
    </w:p>
    <w:p w14:paraId="03584F62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6、符合国家法律、行政法规规定的其他条件。</w:t>
      </w:r>
    </w:p>
    <w:p w14:paraId="65746A2E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（二）我公司作为本项目参加的潜在供应商、法定代表人/单位负责人近3年内不具有行贿犯罪记录。</w:t>
      </w:r>
    </w:p>
    <w:p w14:paraId="548C4427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（三）我公司在截至响应截止日未被列入失信被执行人、重大税收违法案件当事人名单、政府采购严重违法失信行为记录名单。</w:t>
      </w:r>
    </w:p>
    <w:p w14:paraId="4D07CABF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（四）不存在单位负责人为同一人或者存在直接控股、管理关系的不同供应商同时参加本采购项目（包组）投标的情况。</w:t>
      </w:r>
    </w:p>
    <w:p w14:paraId="4350D2FA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本公司对上述承诺的内容事项真实性负责。如经查实上述承诺的内容事项存在虚假，我公司愿意接受以提供虚假材料谋取中标追究法律责任。</w:t>
      </w:r>
    </w:p>
    <w:p w14:paraId="2D1784E8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3A211F86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335A656A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7C438860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供应商（单位盖章）：</w:t>
      </w:r>
    </w:p>
    <w:p w14:paraId="31BB8D2B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775F2708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  <w:sectPr>
          <w:headerReference r:id="rId4" w:type="default"/>
          <w:footerReference r:id="rId5" w:type="default"/>
          <w:pgSz w:w="11907" w:h="16840"/>
          <w:pgMar w:top="1134" w:right="1191" w:bottom="1134" w:left="1304" w:header="851" w:footer="992" w:gutter="0"/>
          <w:cols w:space="720" w:num="1"/>
          <w:docGrid w:linePitch="380" w:charSpace="-5735"/>
        </w:sectPr>
      </w:pP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期：  年   月   日</w:t>
      </w:r>
    </w:p>
    <w:p w14:paraId="6EB5A97A">
      <w:pPr>
        <w:snapToGrid w:val="0"/>
        <w:spacing w:before="156" w:beforeLines="50" w:after="156" w:afterLines="50" w:line="360" w:lineRule="auto"/>
        <w:jc w:val="center"/>
        <w:outlineLvl w:val="0"/>
        <w:rPr>
          <w:rFonts w:hint="eastAsia" w:ascii="宋体" w:hAnsi="宋体" w:eastAsia="宋体" w:cs="宋体"/>
          <w:b/>
          <w:sz w:val="30"/>
          <w:szCs w:val="30"/>
        </w:rPr>
      </w:pPr>
      <w:bookmarkStart w:id="42" w:name="_Toc14675"/>
      <w:bookmarkStart w:id="43" w:name="_Toc25525"/>
      <w:r>
        <w:rPr>
          <w:rFonts w:hint="eastAsia" w:ascii="宋体" w:hAnsi="宋体" w:eastAsia="宋体" w:cs="宋体"/>
          <w:b/>
          <w:sz w:val="30"/>
          <w:szCs w:val="30"/>
        </w:rPr>
        <w:t>四、满足主要商务条款的承诺书</w:t>
      </w:r>
      <w:bookmarkEnd w:id="42"/>
      <w:bookmarkEnd w:id="43"/>
    </w:p>
    <w:p w14:paraId="7FB37D65">
      <w:pPr>
        <w:tabs>
          <w:tab w:val="left" w:pos="6300"/>
        </w:tabs>
        <w:adjustRightInd w:val="0"/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>（采购人名称）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657277F0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我公司</w:t>
      </w:r>
      <w:r>
        <w:rPr>
          <w:rFonts w:hint="eastAsia" w:ascii="宋体" w:hAnsi="宋体" w:eastAsia="宋体" w:cs="宋体"/>
          <w:sz w:val="24"/>
          <w:szCs w:val="24"/>
        </w:rPr>
        <w:t>已阅读并充分理解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（项目名称）</w:t>
      </w:r>
      <w:r>
        <w:rPr>
          <w:rFonts w:hint="eastAsia" w:ascii="宋体" w:hAnsi="宋体" w:eastAsia="宋体" w:cs="宋体"/>
          <w:sz w:val="24"/>
          <w:szCs w:val="24"/>
        </w:rPr>
        <w:t>采购文件</w:t>
      </w:r>
      <w:r>
        <w:rPr>
          <w:rFonts w:ascii="宋体" w:hAnsi="宋体" w:eastAsia="宋体" w:cs="宋体"/>
          <w:sz w:val="24"/>
          <w:szCs w:val="24"/>
        </w:rPr>
        <w:t>中</w:t>
      </w:r>
      <w:r>
        <w:rPr>
          <w:rFonts w:hint="eastAsia" w:ascii="宋体" w:hAnsi="宋体" w:eastAsia="宋体" w:cs="宋体"/>
          <w:sz w:val="24"/>
          <w:szCs w:val="24"/>
        </w:rPr>
        <w:t>的各项条款，并在此承诺满足并接受本项目采购文件中的合同履行期限、付款方式、验收要求、违约责任等全部主要商务条款及合同条款</w:t>
      </w:r>
      <w:r>
        <w:rPr>
          <w:rFonts w:ascii="宋体" w:hAnsi="宋体" w:eastAsia="宋体" w:cs="宋体"/>
          <w:sz w:val="24"/>
          <w:szCs w:val="24"/>
        </w:rPr>
        <w:t xml:space="preserve">。 </w:t>
      </w:r>
    </w:p>
    <w:p w14:paraId="35BCCA4D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特此承诺！</w:t>
      </w:r>
    </w:p>
    <w:p w14:paraId="68B40837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69806833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081EFA50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法定代表人（或授权代表）签字或盖章：</w:t>
      </w:r>
    </w:p>
    <w:p w14:paraId="74F9F2E1">
      <w:pPr>
        <w:spacing w:line="360" w:lineRule="auto"/>
        <w:ind w:firstLine="420"/>
        <w:rPr>
          <w:rFonts w:hint="eastAsia" w:ascii="宋体" w:hAnsi="宋体" w:eastAsia="仿宋_GB2312" w:cs="Times New Roman"/>
          <w:sz w:val="24"/>
          <w:szCs w:val="20"/>
        </w:rPr>
      </w:pPr>
    </w:p>
    <w:p w14:paraId="583E0278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供应商名称（盖章）：</w:t>
      </w:r>
    </w:p>
    <w:p w14:paraId="77F7285E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年   月   日 </w:t>
      </w:r>
    </w:p>
    <w:p w14:paraId="1F24255E">
      <w:pPr>
        <w:spacing w:line="312" w:lineRule="auto"/>
        <w:ind w:right="480" w:firstLine="7590" w:firstLineChars="27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ab/>
      </w:r>
    </w:p>
    <w:p w14:paraId="39E2AAFA">
      <w:pPr>
        <w:spacing w:line="312" w:lineRule="auto"/>
        <w:ind w:firstLine="420"/>
        <w:rPr>
          <w:rFonts w:ascii="宋体" w:hAnsi="宋体" w:eastAsia="宋体" w:cs="宋体"/>
          <w:b/>
          <w:sz w:val="28"/>
          <w:szCs w:val="28"/>
        </w:rPr>
      </w:pPr>
    </w:p>
    <w:p w14:paraId="3B46333B">
      <w:pPr>
        <w:spacing w:line="312" w:lineRule="auto"/>
        <w:rPr>
          <w:rFonts w:ascii="宋体" w:hAnsi="宋体" w:eastAsia="宋体" w:cs="宋体"/>
          <w:b/>
          <w:sz w:val="28"/>
          <w:szCs w:val="28"/>
        </w:rPr>
      </w:pPr>
    </w:p>
    <w:p w14:paraId="38F85DB4">
      <w:pPr>
        <w:spacing w:line="312" w:lineRule="auto"/>
        <w:rPr>
          <w:rFonts w:ascii="宋体" w:hAnsi="宋体" w:eastAsia="宋体" w:cs="宋体"/>
          <w:b/>
          <w:sz w:val="28"/>
          <w:szCs w:val="28"/>
        </w:rPr>
      </w:pPr>
    </w:p>
    <w:p w14:paraId="309E4C31">
      <w:pPr>
        <w:spacing w:line="312" w:lineRule="auto"/>
        <w:ind w:firstLine="480" w:firstLineChars="200"/>
        <w:rPr>
          <w:rFonts w:hint="eastAsia" w:ascii="宋体" w:hAnsi="宋体" w:eastAsia="宋体" w:cs="宋体"/>
          <w:color w:val="FF0000"/>
          <w:sz w:val="24"/>
          <w:szCs w:val="24"/>
        </w:rPr>
      </w:pPr>
    </w:p>
    <w:p w14:paraId="49BF35F6">
      <w:pPr>
        <w:snapToGrid w:val="0"/>
        <w:spacing w:before="156" w:beforeLines="50" w:after="156" w:afterLines="50" w:line="360" w:lineRule="auto"/>
        <w:jc w:val="center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br w:type="page"/>
      </w:r>
      <w:bookmarkStart w:id="44" w:name="_Toc12170"/>
      <w:bookmarkStart w:id="45" w:name="_Toc24184"/>
      <w:r>
        <w:rPr>
          <w:rFonts w:hint="eastAsia" w:ascii="宋体" w:hAnsi="宋体" w:eastAsia="宋体" w:cs="宋体"/>
          <w:b/>
          <w:sz w:val="30"/>
          <w:szCs w:val="30"/>
        </w:rPr>
        <w:t>五、法定代表人授权委托书</w:t>
      </w:r>
      <w:bookmarkEnd w:id="44"/>
      <w:bookmarkEnd w:id="45"/>
    </w:p>
    <w:p w14:paraId="44996EEF">
      <w:pPr>
        <w:tabs>
          <w:tab w:val="left" w:pos="6300"/>
        </w:tabs>
        <w:snapToGrid w:val="0"/>
        <w:spacing w:line="312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（采购人名称）：</w:t>
      </w:r>
    </w:p>
    <w:p w14:paraId="0D27AB0B">
      <w:pPr>
        <w:tabs>
          <w:tab w:val="left" w:pos="6300"/>
        </w:tabs>
        <w:snapToGrid w:val="0"/>
        <w:spacing w:line="312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（法定代表人名称）是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</w:rPr>
        <w:t>（供应商名称）的法定代表人，特授权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（被授权人姓名及身份证代码）电话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代表我单位全权办理上述项目的询价、签约等具体工作，并签署全部有关文件、协议及合同。</w:t>
      </w:r>
    </w:p>
    <w:p w14:paraId="2EEB7D6D">
      <w:pPr>
        <w:tabs>
          <w:tab w:val="left" w:pos="6300"/>
        </w:tabs>
        <w:snapToGrid w:val="0"/>
        <w:spacing w:line="312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我单位对被授权人的签字负全部责任。</w:t>
      </w:r>
    </w:p>
    <w:p w14:paraId="550F3717">
      <w:pPr>
        <w:tabs>
          <w:tab w:val="left" w:pos="6300"/>
        </w:tabs>
        <w:snapToGrid w:val="0"/>
        <w:spacing w:line="312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在撤消授权的书面通知以前，本授权书一直有效。被授权人在授权书有效期内签署的所有文件不因授权的撤消而失效。</w:t>
      </w:r>
    </w:p>
    <w:p w14:paraId="6D25CDC1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</w:p>
    <w:p w14:paraId="48EF3226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</w:p>
    <w:p w14:paraId="76801DC2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被授权人：                                 法定代表人：</w:t>
      </w:r>
    </w:p>
    <w:p w14:paraId="434E7FE6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（签字或盖章）                             （签字或盖章）</w:t>
      </w:r>
    </w:p>
    <w:p w14:paraId="1D0F8039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</w:p>
    <w:p w14:paraId="51ED0921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</w:p>
    <w:p w14:paraId="749C376D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（附：法定代表人、被授权人身份证正反面复印件）</w:t>
      </w:r>
    </w:p>
    <w:p w14:paraId="0012C832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</w:t>
      </w:r>
    </w:p>
    <w:p w14:paraId="2A5E02BD">
      <w:pPr>
        <w:tabs>
          <w:tab w:val="left" w:pos="6300"/>
        </w:tabs>
        <w:snapToGrid w:val="0"/>
        <w:spacing w:line="312" w:lineRule="auto"/>
        <w:ind w:firstLine="570"/>
        <w:rPr>
          <w:rFonts w:ascii="宋体" w:hAnsi="宋体" w:eastAsia="宋体" w:cs="宋体"/>
          <w:sz w:val="24"/>
          <w:szCs w:val="24"/>
        </w:rPr>
      </w:pPr>
    </w:p>
    <w:p w14:paraId="240B3EB6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供应商（单位盖章）：</w:t>
      </w:r>
    </w:p>
    <w:p w14:paraId="4521F0E0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1639E265"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期：  年   月   日</w:t>
      </w:r>
    </w:p>
    <w:p w14:paraId="37922B19">
      <w:pPr>
        <w:spacing w:line="360" w:lineRule="auto"/>
        <w:ind w:firstLine="420"/>
        <w:rPr>
          <w:rFonts w:hint="eastAsia" w:ascii="宋体" w:hAnsi="宋体" w:eastAsia="仿宋_GB2312" w:cs="宋体"/>
          <w:sz w:val="24"/>
          <w:szCs w:val="24"/>
        </w:rPr>
      </w:pPr>
    </w:p>
    <w:p w14:paraId="349C1E96">
      <w:pPr>
        <w:spacing w:line="360" w:lineRule="auto"/>
        <w:ind w:firstLine="420"/>
        <w:rPr>
          <w:rFonts w:hint="eastAsia" w:ascii="宋体" w:hAnsi="宋体" w:eastAsia="仿宋_GB2312" w:cs="宋体"/>
          <w:sz w:val="24"/>
          <w:szCs w:val="24"/>
        </w:rPr>
      </w:pPr>
    </w:p>
    <w:p w14:paraId="726CFF55">
      <w:pPr>
        <w:spacing w:line="360" w:lineRule="auto"/>
        <w:ind w:firstLine="420"/>
        <w:rPr>
          <w:rFonts w:hint="eastAsia" w:ascii="宋体" w:hAnsi="宋体" w:eastAsia="仿宋_GB2312" w:cs="宋体"/>
          <w:sz w:val="24"/>
          <w:szCs w:val="24"/>
        </w:rPr>
      </w:pPr>
    </w:p>
    <w:p w14:paraId="38AA5E38">
      <w:pPr>
        <w:spacing w:line="360" w:lineRule="auto"/>
        <w:ind w:firstLine="420"/>
        <w:rPr>
          <w:rFonts w:hint="eastAsia" w:ascii="宋体" w:hAnsi="宋体" w:eastAsia="仿宋_GB2312" w:cs="宋体"/>
          <w:sz w:val="24"/>
          <w:szCs w:val="24"/>
        </w:rPr>
      </w:pPr>
    </w:p>
    <w:p w14:paraId="4DE62D98">
      <w:pPr>
        <w:spacing w:line="360" w:lineRule="auto"/>
        <w:ind w:firstLine="420"/>
        <w:rPr>
          <w:rFonts w:hint="eastAsia" w:ascii="宋体" w:hAnsi="宋体" w:eastAsia="仿宋_GB2312" w:cs="宋体"/>
          <w:sz w:val="24"/>
          <w:szCs w:val="24"/>
        </w:rPr>
      </w:pPr>
    </w:p>
    <w:p w14:paraId="2D2282F5">
      <w:pPr>
        <w:spacing w:after="13"/>
        <w:ind w:left="2788" w:right="2792"/>
        <w:jc w:val="center"/>
        <w:rPr>
          <w:rFonts w:ascii="仿宋_GB2312" w:hAnsi="Times New Roman" w:eastAsia="仿宋_GB2312" w:cs="Times New Roman"/>
          <w:sz w:val="32"/>
          <w:szCs w:val="20"/>
        </w:rPr>
      </w:pPr>
    </w:p>
    <w:p w14:paraId="5957027E">
      <w:pPr>
        <w:spacing w:after="13"/>
        <w:ind w:left="2788" w:right="2792"/>
        <w:jc w:val="center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ascii="仿宋_GB2312" w:hAnsi="Times New Roman" w:eastAsia="仿宋_GB2312" w:cs="Times New Roman"/>
          <w:sz w:val="32"/>
          <w:szCs w:val="20"/>
        </w:rPr>
        <w:br w:type="page"/>
      </w:r>
      <w:bookmarkStart w:id="46" w:name="_Toc22587"/>
      <w:bookmarkStart w:id="47" w:name="_Toc28944"/>
      <w:r>
        <w:rPr>
          <w:rFonts w:hint="eastAsia" w:ascii="宋体" w:hAnsi="宋体" w:eastAsia="宋体" w:cs="宋体"/>
          <w:b/>
          <w:sz w:val="30"/>
          <w:szCs w:val="30"/>
        </w:rPr>
        <w:t>六、技术偏离表</w:t>
      </w:r>
      <w:bookmarkEnd w:id="46"/>
      <w:bookmarkEnd w:id="47"/>
    </w:p>
    <w:tbl>
      <w:tblPr>
        <w:tblStyle w:val="4"/>
        <w:tblW w:w="9297" w:type="dxa"/>
        <w:tblInd w:w="162" w:type="dxa"/>
        <w:tblBorders>
          <w:top w:val="double" w:color="2B2B2B" w:sz="2" w:space="0"/>
          <w:left w:val="double" w:color="2B2B2B" w:sz="2" w:space="0"/>
          <w:bottom w:val="double" w:color="2B2B2B" w:sz="2" w:space="0"/>
          <w:right w:val="double" w:color="2B2B2B" w:sz="2" w:space="0"/>
          <w:insideH w:val="double" w:color="2B2B2B" w:sz="2" w:space="0"/>
          <w:insideV w:val="double" w:color="2B2B2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390"/>
        <w:gridCol w:w="2006"/>
        <w:gridCol w:w="3015"/>
        <w:gridCol w:w="1390"/>
        <w:gridCol w:w="753"/>
      </w:tblGrid>
      <w:tr w14:paraId="3891ECE6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43" w:type="dxa"/>
          </w:tcPr>
          <w:p w14:paraId="5586DA31">
            <w:pPr>
              <w:spacing w:before="3"/>
              <w:ind w:left="193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  <w:r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  <w:t>序号</w:t>
            </w:r>
          </w:p>
        </w:tc>
        <w:tc>
          <w:tcPr>
            <w:tcW w:w="1390" w:type="dxa"/>
          </w:tcPr>
          <w:p w14:paraId="7B9B1FE5">
            <w:pPr>
              <w:spacing w:before="3"/>
              <w:ind w:left="355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  <w:r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  <w:t>标的名称</w:t>
            </w:r>
          </w:p>
        </w:tc>
        <w:tc>
          <w:tcPr>
            <w:tcW w:w="2006" w:type="dxa"/>
          </w:tcPr>
          <w:p w14:paraId="1D93A277">
            <w:pPr>
              <w:spacing w:before="3"/>
              <w:ind w:left="500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19"/>
                <w:szCs w:val="20"/>
                <w:lang w:bidi="zh-CN"/>
              </w:rPr>
              <w:t>采购</w:t>
            </w:r>
            <w:r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  <w:t>技术要求</w:t>
            </w:r>
          </w:p>
        </w:tc>
        <w:tc>
          <w:tcPr>
            <w:tcW w:w="3015" w:type="dxa"/>
          </w:tcPr>
          <w:p w14:paraId="797DADFE">
            <w:pPr>
              <w:spacing w:before="3"/>
              <w:ind w:left="765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19"/>
                <w:szCs w:val="20"/>
                <w:lang w:bidi="zh-CN"/>
              </w:rPr>
              <w:t>供应商</w:t>
            </w:r>
            <w:r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  <w:t>提供响应内容</w:t>
            </w:r>
          </w:p>
        </w:tc>
        <w:tc>
          <w:tcPr>
            <w:tcW w:w="1390" w:type="dxa"/>
          </w:tcPr>
          <w:p w14:paraId="265F8366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  <w:r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  <w:t>偏离程度</w:t>
            </w: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3F48E8A3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  <w:r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  <w:t>备注</w:t>
            </w:r>
          </w:p>
        </w:tc>
      </w:tr>
      <w:tr w14:paraId="5CBAB24C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77BE2DDF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12B98B8D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061DE835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2C319825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70F421B6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318E097D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14:paraId="66EFA24D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4A6085D2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BD6B780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50B95C55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63ADCE06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4B3C868F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1256C8FD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14:paraId="35D5AFC8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59938C5A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DCC0B0F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0B64A6B8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7A0B4FFE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B56280D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4968FB73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14:paraId="15EC122A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7A784B33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7FA88609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43B743A9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5CC6A1DD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4C476C23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2AB5534B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14:paraId="527CF848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6BF8DCB7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0379EF7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189677C3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4F8913A8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67E951E9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58318DE4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14:paraId="7539CB3F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3A78C9E7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17D9D3A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58257FDF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2E07D3DC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3459A31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4A169C48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14:paraId="29BE4B14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62D0724E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104FCE26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41464CA0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7C688250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6CE95E91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3BAD63E3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14:paraId="56F51345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5543B04A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87A17A1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2CB2A7C7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590C49B7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6169D2E2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0B8CAEEF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14:paraId="5B7458BA"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3" w:type="dxa"/>
          </w:tcPr>
          <w:p w14:paraId="416FC811">
            <w:pPr>
              <w:spacing w:before="3"/>
              <w:ind w:left="193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4B0C532C">
            <w:pPr>
              <w:spacing w:before="3"/>
              <w:ind w:left="35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5B21EC64">
            <w:pPr>
              <w:spacing w:before="3"/>
              <w:ind w:left="500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47C1C9D1">
            <w:pPr>
              <w:spacing w:before="3"/>
              <w:ind w:left="765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2CD167A">
            <w:pPr>
              <w:spacing w:before="3"/>
              <w:ind w:left="356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color="7F7F7F" w:sz="2" w:space="0"/>
            </w:tcBorders>
          </w:tcPr>
          <w:p w14:paraId="76212455">
            <w:pPr>
              <w:spacing w:before="3"/>
              <w:ind w:left="201"/>
              <w:jc w:val="center"/>
              <w:rPr>
                <w:rFonts w:ascii="宋体" w:hAnsi="宋体" w:eastAsia="宋体" w:cs="宋体"/>
                <w:b/>
                <w:sz w:val="19"/>
                <w:szCs w:val="20"/>
                <w:lang w:val="zh-CN" w:bidi="zh-CN"/>
              </w:rPr>
            </w:pPr>
          </w:p>
        </w:tc>
      </w:tr>
    </w:tbl>
    <w:p w14:paraId="03D43913">
      <w:pPr>
        <w:spacing w:before="60"/>
        <w:ind w:left="106"/>
        <w:rPr>
          <w:rFonts w:ascii="仿宋_GB2312" w:hAnsi="Times New Roman" w:eastAsia="仿宋_GB2312" w:cs="Times New Roman"/>
          <w:sz w:val="32"/>
          <w:szCs w:val="20"/>
        </w:rPr>
      </w:pPr>
    </w:p>
    <w:p w14:paraId="49C24FA9">
      <w:pPr>
        <w:spacing w:before="8"/>
        <w:rPr>
          <w:rFonts w:hint="eastAsia" w:ascii="宋体" w:hAnsi="宋体" w:eastAsia="宋体" w:cs="宋体"/>
          <w:sz w:val="19"/>
          <w:szCs w:val="20"/>
          <w:lang w:bidi="zh-CN"/>
        </w:rPr>
      </w:pPr>
      <w:r>
        <w:rPr>
          <w:rFonts w:hint="eastAsia" w:ascii="宋体" w:hAnsi="宋体" w:eastAsia="宋体" w:cs="宋体"/>
          <w:sz w:val="19"/>
          <w:szCs w:val="20"/>
          <w:lang w:bidi="zh-CN"/>
        </w:rPr>
        <w:t>说明：</w:t>
      </w:r>
    </w:p>
    <w:p w14:paraId="0CC892C4">
      <w:pPr>
        <w:spacing w:before="8"/>
        <w:rPr>
          <w:rFonts w:ascii="宋体" w:hAnsi="宋体" w:eastAsia="宋体" w:cs="宋体"/>
          <w:sz w:val="19"/>
          <w:szCs w:val="20"/>
          <w:lang w:val="zh-CN" w:bidi="zh-CN"/>
        </w:rPr>
      </w:pPr>
      <w:r>
        <w:rPr>
          <w:rFonts w:hint="eastAsia" w:ascii="宋体" w:hAnsi="宋体" w:eastAsia="宋体" w:cs="宋体"/>
          <w:sz w:val="19"/>
          <w:szCs w:val="20"/>
          <w:lang w:bidi="zh-CN"/>
        </w:rPr>
        <w:t>1.供应商</w:t>
      </w:r>
      <w:r>
        <w:rPr>
          <w:rFonts w:ascii="宋体" w:hAnsi="宋体" w:eastAsia="宋体" w:cs="宋体"/>
          <w:sz w:val="19"/>
          <w:szCs w:val="20"/>
          <w:lang w:val="zh-CN" w:bidi="zh-CN"/>
        </w:rPr>
        <w:t>应当如实填写上表“供应商提供响应内容”处内容，对询价通知书提出的要求和条件作出明确响应，并列明具体响应数值或内容，只注明符合、满足等无具体内容表述的，将视为未实质性满足询价通知书要求。</w:t>
      </w:r>
    </w:p>
    <w:p w14:paraId="270E1205">
      <w:pPr>
        <w:tabs>
          <w:tab w:val="left" w:pos="769"/>
        </w:tabs>
        <w:ind w:right="217"/>
        <w:jc w:val="left"/>
        <w:rPr>
          <w:rFonts w:ascii="宋体" w:hAnsi="宋体" w:eastAsia="宋体" w:cs="宋体"/>
          <w:sz w:val="19"/>
          <w:szCs w:val="20"/>
          <w:lang w:val="zh-CN" w:bidi="zh-CN"/>
        </w:rPr>
      </w:pPr>
      <w:r>
        <w:rPr>
          <w:rFonts w:hint="eastAsia" w:ascii="宋体" w:hAnsi="宋体" w:eastAsia="宋体" w:cs="宋体"/>
          <w:sz w:val="19"/>
          <w:szCs w:val="20"/>
          <w:lang w:bidi="zh-CN"/>
        </w:rPr>
        <w:t>2.</w:t>
      </w:r>
      <w:r>
        <w:rPr>
          <w:rFonts w:ascii="宋体" w:hAnsi="宋体" w:eastAsia="宋体" w:cs="宋体"/>
          <w:sz w:val="19"/>
          <w:szCs w:val="20"/>
          <w:lang w:val="zh-CN" w:bidi="zh-CN"/>
        </w:rPr>
        <w:t>“偏离程度”处可填写满足或正偏离或负偏离。</w:t>
      </w:r>
    </w:p>
    <w:p w14:paraId="15148635">
      <w:pPr>
        <w:tabs>
          <w:tab w:val="left" w:pos="769"/>
        </w:tabs>
        <w:ind w:right="217"/>
        <w:jc w:val="left"/>
        <w:rPr>
          <w:rFonts w:ascii="宋体" w:hAnsi="宋体" w:eastAsia="宋体" w:cs="宋体"/>
          <w:sz w:val="19"/>
          <w:szCs w:val="20"/>
          <w:lang w:val="zh-CN" w:bidi="zh-CN"/>
        </w:rPr>
      </w:pPr>
      <w:r>
        <w:rPr>
          <w:rFonts w:hint="eastAsia" w:ascii="宋体" w:hAnsi="宋体" w:eastAsia="宋体" w:cs="宋体"/>
          <w:sz w:val="19"/>
          <w:szCs w:val="20"/>
          <w:lang w:bidi="zh-CN"/>
        </w:rPr>
        <w:t>3.如要求提供</w:t>
      </w:r>
      <w:r>
        <w:rPr>
          <w:rFonts w:ascii="宋体" w:hAnsi="宋体" w:eastAsia="宋体" w:cs="宋体"/>
          <w:sz w:val="19"/>
          <w:szCs w:val="20"/>
          <w:lang w:val="zh-CN" w:bidi="zh-CN"/>
        </w:rPr>
        <w:t>佐证</w:t>
      </w:r>
      <w:r>
        <w:rPr>
          <w:rFonts w:hint="eastAsia" w:ascii="宋体" w:hAnsi="宋体" w:eastAsia="宋体" w:cs="宋体"/>
          <w:sz w:val="19"/>
          <w:szCs w:val="20"/>
          <w:lang w:bidi="zh-CN"/>
        </w:rPr>
        <w:t>的，</w:t>
      </w:r>
      <w:r>
        <w:rPr>
          <w:rFonts w:ascii="宋体" w:hAnsi="宋体" w:eastAsia="宋体" w:cs="宋体"/>
          <w:sz w:val="19"/>
          <w:szCs w:val="20"/>
          <w:lang w:val="zh-CN" w:bidi="zh-CN"/>
        </w:rPr>
        <w:t>如直接复制询价通知书要求的参数但与佐证材料不符的，为无效</w:t>
      </w:r>
      <w:r>
        <w:rPr>
          <w:rFonts w:hint="eastAsia" w:ascii="宋体" w:hAnsi="宋体" w:eastAsia="宋体" w:cs="宋体"/>
          <w:sz w:val="19"/>
          <w:szCs w:val="20"/>
          <w:lang w:bidi="zh-CN"/>
        </w:rPr>
        <w:t>响应</w:t>
      </w:r>
      <w:r>
        <w:rPr>
          <w:rFonts w:ascii="宋体" w:hAnsi="宋体" w:eastAsia="宋体" w:cs="宋体"/>
          <w:sz w:val="19"/>
          <w:szCs w:val="20"/>
          <w:lang w:val="zh-CN" w:bidi="zh-CN"/>
        </w:rPr>
        <w:t>。</w:t>
      </w:r>
    </w:p>
    <w:p w14:paraId="0FAEF89A">
      <w:pPr>
        <w:tabs>
          <w:tab w:val="left" w:pos="769"/>
        </w:tabs>
        <w:ind w:right="217"/>
        <w:jc w:val="left"/>
        <w:rPr>
          <w:rFonts w:ascii="宋体" w:hAnsi="宋体" w:eastAsia="宋体" w:cs="宋体"/>
          <w:sz w:val="19"/>
          <w:szCs w:val="20"/>
          <w:lang w:val="zh-CN" w:bidi="zh-CN"/>
        </w:rPr>
      </w:pPr>
      <w:r>
        <w:rPr>
          <w:rFonts w:hint="eastAsia" w:ascii="宋体" w:hAnsi="宋体" w:eastAsia="宋体" w:cs="宋体"/>
          <w:sz w:val="19"/>
          <w:szCs w:val="20"/>
          <w:lang w:bidi="zh-CN"/>
        </w:rPr>
        <w:t>4.</w:t>
      </w:r>
      <w:r>
        <w:rPr>
          <w:rFonts w:ascii="宋体" w:hAnsi="宋体" w:eastAsia="宋体" w:cs="宋体"/>
          <w:sz w:val="19"/>
          <w:szCs w:val="20"/>
          <w:lang w:val="zh-CN" w:bidi="zh-CN"/>
        </w:rPr>
        <w:t>上表中“</w:t>
      </w:r>
      <w:r>
        <w:rPr>
          <w:rFonts w:hint="eastAsia" w:ascii="宋体" w:hAnsi="宋体" w:eastAsia="宋体" w:cs="宋体"/>
          <w:sz w:val="19"/>
          <w:szCs w:val="20"/>
          <w:lang w:bidi="zh-CN"/>
        </w:rPr>
        <w:t>采购</w:t>
      </w:r>
      <w:r>
        <w:rPr>
          <w:rFonts w:ascii="宋体" w:hAnsi="宋体" w:eastAsia="宋体" w:cs="宋体"/>
          <w:sz w:val="19"/>
          <w:szCs w:val="20"/>
          <w:lang w:val="zh-CN" w:bidi="zh-CN"/>
        </w:rPr>
        <w:t>技术要求”应详细填写</w:t>
      </w:r>
      <w:r>
        <w:rPr>
          <w:rFonts w:hint="eastAsia" w:ascii="宋体" w:hAnsi="宋体" w:eastAsia="宋体" w:cs="宋体"/>
          <w:sz w:val="19"/>
          <w:szCs w:val="20"/>
          <w:lang w:bidi="zh-CN"/>
        </w:rPr>
        <w:t>询价通知书中</w:t>
      </w:r>
      <w:r>
        <w:rPr>
          <w:rFonts w:hint="eastAsia" w:ascii="宋体" w:hAnsi="宋体" w:eastAsia="宋体" w:cs="宋体"/>
          <w:sz w:val="19"/>
          <w:szCs w:val="20"/>
          <w:lang w:val="zh-CN" w:bidi="zh-CN"/>
        </w:rPr>
        <w:t>具体技术(参数)要求</w:t>
      </w:r>
      <w:r>
        <w:rPr>
          <w:rFonts w:ascii="宋体" w:hAnsi="宋体" w:eastAsia="宋体" w:cs="宋体"/>
          <w:sz w:val="19"/>
          <w:szCs w:val="20"/>
          <w:lang w:val="zh-CN" w:bidi="zh-CN"/>
        </w:rPr>
        <w:t>。</w:t>
      </w:r>
    </w:p>
    <w:p w14:paraId="201CCB8A">
      <w:pPr>
        <w:tabs>
          <w:tab w:val="left" w:pos="769"/>
        </w:tabs>
        <w:spacing w:line="225" w:lineRule="auto"/>
        <w:ind w:right="217"/>
        <w:jc w:val="left"/>
        <w:rPr>
          <w:rFonts w:hint="eastAsia" w:ascii="宋体" w:hAnsi="宋体" w:eastAsia="宋体" w:cs="宋体"/>
          <w:sz w:val="19"/>
          <w:szCs w:val="20"/>
          <w:lang w:bidi="zh-CN"/>
        </w:rPr>
      </w:pPr>
    </w:p>
    <w:p w14:paraId="139424A7">
      <w:pPr>
        <w:tabs>
          <w:tab w:val="left" w:pos="769"/>
        </w:tabs>
        <w:spacing w:line="225" w:lineRule="auto"/>
        <w:ind w:right="217"/>
        <w:jc w:val="left"/>
        <w:rPr>
          <w:rFonts w:hint="eastAsia" w:ascii="宋体" w:hAnsi="宋体" w:eastAsia="宋体" w:cs="宋体"/>
          <w:sz w:val="19"/>
          <w:szCs w:val="20"/>
          <w:lang w:bidi="zh-CN"/>
        </w:rPr>
      </w:pPr>
    </w:p>
    <w:p w14:paraId="1AA2E949">
      <w:pPr>
        <w:tabs>
          <w:tab w:val="left" w:pos="769"/>
        </w:tabs>
        <w:spacing w:line="225" w:lineRule="auto"/>
        <w:ind w:right="217"/>
        <w:jc w:val="left"/>
        <w:rPr>
          <w:rFonts w:hint="eastAsia" w:ascii="宋体" w:hAnsi="宋体" w:eastAsia="宋体" w:cs="宋体"/>
          <w:sz w:val="19"/>
          <w:szCs w:val="20"/>
          <w:lang w:bidi="zh-CN"/>
        </w:rPr>
      </w:pPr>
    </w:p>
    <w:p w14:paraId="0131ADB4">
      <w:pPr>
        <w:tabs>
          <w:tab w:val="left" w:pos="769"/>
        </w:tabs>
        <w:spacing w:line="225" w:lineRule="auto"/>
        <w:ind w:right="217"/>
        <w:jc w:val="left"/>
        <w:rPr>
          <w:rFonts w:hint="eastAsia" w:ascii="宋体" w:hAnsi="宋体" w:eastAsia="宋体" w:cs="宋体"/>
          <w:sz w:val="19"/>
          <w:szCs w:val="20"/>
          <w:lang w:bidi="zh-CN"/>
        </w:rPr>
      </w:pPr>
    </w:p>
    <w:p w14:paraId="529DAE67">
      <w:pPr>
        <w:tabs>
          <w:tab w:val="left" w:pos="769"/>
        </w:tabs>
        <w:spacing w:line="225" w:lineRule="auto"/>
        <w:ind w:right="217"/>
        <w:jc w:val="left"/>
        <w:rPr>
          <w:rFonts w:hint="eastAsia" w:ascii="宋体" w:hAnsi="宋体" w:eastAsia="宋体" w:cs="宋体"/>
          <w:sz w:val="19"/>
          <w:szCs w:val="20"/>
          <w:lang w:bidi="zh-CN"/>
        </w:rPr>
      </w:pPr>
    </w:p>
    <w:p w14:paraId="3FB24784">
      <w:pPr>
        <w:tabs>
          <w:tab w:val="left" w:pos="769"/>
        </w:tabs>
        <w:spacing w:line="225" w:lineRule="auto"/>
        <w:ind w:right="217"/>
        <w:jc w:val="left"/>
        <w:rPr>
          <w:rFonts w:hint="eastAsia" w:ascii="宋体" w:hAnsi="宋体" w:eastAsia="宋体" w:cs="宋体"/>
          <w:sz w:val="19"/>
          <w:szCs w:val="20"/>
          <w:lang w:bidi="zh-CN"/>
        </w:rPr>
      </w:pPr>
    </w:p>
    <w:p w14:paraId="01D83AC8">
      <w:pPr>
        <w:tabs>
          <w:tab w:val="left" w:pos="769"/>
        </w:tabs>
        <w:spacing w:line="225" w:lineRule="auto"/>
        <w:ind w:right="217"/>
        <w:jc w:val="left"/>
        <w:rPr>
          <w:rFonts w:hint="eastAsia" w:ascii="宋体" w:hAnsi="宋体" w:eastAsia="宋体" w:cs="宋体"/>
          <w:sz w:val="19"/>
          <w:szCs w:val="20"/>
          <w:lang w:bidi="zh-CN"/>
        </w:rPr>
      </w:pPr>
    </w:p>
    <w:p w14:paraId="2C67AA86">
      <w:pPr>
        <w:tabs>
          <w:tab w:val="left" w:pos="769"/>
        </w:tabs>
        <w:spacing w:line="225" w:lineRule="auto"/>
        <w:ind w:right="217"/>
        <w:jc w:val="left"/>
        <w:rPr>
          <w:rFonts w:hint="eastAsia" w:ascii="宋体" w:hAnsi="宋体" w:eastAsia="宋体" w:cs="宋体"/>
          <w:sz w:val="19"/>
          <w:szCs w:val="20"/>
          <w:lang w:bidi="zh-CN"/>
        </w:rPr>
      </w:pPr>
    </w:p>
    <w:p w14:paraId="0509E9AA">
      <w:pPr>
        <w:spacing w:line="312" w:lineRule="auto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br w:type="page"/>
      </w:r>
      <w:bookmarkStart w:id="48" w:name="_Toc2503"/>
      <w:bookmarkStart w:id="49" w:name="_Toc25883"/>
      <w:r>
        <w:rPr>
          <w:rFonts w:hint="eastAsia" w:ascii="宋体" w:hAnsi="宋体" w:eastAsia="宋体" w:cs="宋体"/>
          <w:b/>
          <w:sz w:val="30"/>
          <w:szCs w:val="30"/>
        </w:rPr>
        <w:t>七、项目实施方案</w:t>
      </w:r>
      <w:bookmarkEnd w:id="48"/>
      <w:bookmarkEnd w:id="49"/>
    </w:p>
    <w:p w14:paraId="5463AA4F">
      <w:pPr>
        <w:spacing w:line="312" w:lineRule="auto"/>
        <w:rPr>
          <w:rFonts w:ascii="宋体" w:hAnsi="宋体" w:eastAsia="宋体" w:cs="宋体"/>
          <w:b/>
          <w:sz w:val="24"/>
          <w:szCs w:val="24"/>
        </w:rPr>
      </w:pPr>
    </w:p>
    <w:p w14:paraId="14CCF5C8">
      <w:pPr>
        <w:spacing w:line="312" w:lineRule="auto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>内容不限于：服务方案、项目团队人员、保证措施、服务承诺、类似业绩等内容（格式及内容自定）</w:t>
      </w:r>
    </w:p>
    <w:p w14:paraId="15B99E26">
      <w:pPr>
        <w:jc w:val="center"/>
        <w:rPr>
          <w:rFonts w:ascii="仿宋_GB2312" w:hAnsi="Times New Roman" w:eastAsia="仿宋_GB2312" w:cs="Times New Roman"/>
          <w:sz w:val="20"/>
          <w:szCs w:val="20"/>
        </w:rPr>
      </w:pPr>
    </w:p>
    <w:p w14:paraId="75453CEB">
      <w:pPr>
        <w:spacing w:before="5"/>
        <w:rPr>
          <w:rFonts w:ascii="仿宋_GB2312" w:hAnsi="Times New Roman" w:eastAsia="仿宋_GB2312" w:cs="Times New Roman"/>
          <w:sz w:val="25"/>
          <w:szCs w:val="20"/>
        </w:rPr>
      </w:pPr>
    </w:p>
    <w:p w14:paraId="59FFC330">
      <w:pPr>
        <w:spacing w:before="60"/>
        <w:ind w:left="106"/>
        <w:rPr>
          <w:rFonts w:ascii="仿宋_GB2312" w:hAnsi="Times New Roman" w:eastAsia="仿宋_GB2312" w:cs="Times New Roman"/>
          <w:sz w:val="32"/>
          <w:szCs w:val="20"/>
        </w:rPr>
      </w:pPr>
    </w:p>
    <w:p w14:paraId="7D041C17">
      <w:pPr>
        <w:rPr>
          <w:rFonts w:ascii="仿宋_GB2312" w:hAnsi="Times New Roman" w:eastAsia="仿宋_GB2312" w:cs="Times New Roman"/>
          <w:sz w:val="22"/>
          <w:szCs w:val="20"/>
        </w:rPr>
      </w:pPr>
    </w:p>
    <w:p w14:paraId="0913811F">
      <w:pPr>
        <w:spacing w:before="3"/>
        <w:rPr>
          <w:rFonts w:ascii="仿宋_GB2312" w:hAnsi="Times New Roman" w:eastAsia="仿宋_GB2312" w:cs="Times New Roman"/>
          <w:sz w:val="29"/>
          <w:szCs w:val="20"/>
        </w:rPr>
      </w:pPr>
    </w:p>
    <w:p w14:paraId="30B566F0">
      <w:pPr>
        <w:keepNext/>
        <w:keepLines/>
        <w:tabs>
          <w:tab w:val="left" w:pos="2551"/>
        </w:tabs>
        <w:spacing w:before="1" w:after="290" w:line="372" w:lineRule="auto"/>
        <w:ind w:left="100"/>
        <w:jc w:val="center"/>
        <w:outlineLvl w:val="4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0"/>
        </w:rPr>
        <w:br w:type="page"/>
      </w:r>
      <w:bookmarkStart w:id="50" w:name="_Toc10258"/>
      <w:bookmarkStart w:id="51" w:name="_Toc18775"/>
      <w:r>
        <w:rPr>
          <w:rFonts w:hint="eastAsia" w:ascii="宋体" w:hAnsi="宋体" w:eastAsia="宋体" w:cs="宋体"/>
          <w:b/>
          <w:sz w:val="30"/>
          <w:szCs w:val="30"/>
        </w:rPr>
        <w:t>八、中小企业声明函</w:t>
      </w:r>
      <w:bookmarkEnd w:id="50"/>
      <w:bookmarkEnd w:id="51"/>
    </w:p>
    <w:p w14:paraId="3BE5312F">
      <w:pPr>
        <w:ind w:right="2792" w:firstLine="3640" w:firstLineChars="13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（不属于可不提供）</w:t>
      </w:r>
    </w:p>
    <w:p w14:paraId="50EDF633">
      <w:pPr>
        <w:spacing w:before="7"/>
        <w:rPr>
          <w:rFonts w:hint="eastAsia" w:ascii="宋体" w:hAnsi="宋体" w:eastAsia="宋体" w:cs="宋体"/>
          <w:sz w:val="16"/>
          <w:szCs w:val="20"/>
        </w:rPr>
      </w:pPr>
    </w:p>
    <w:p w14:paraId="3238768A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本公司（联合体）郑重声明，根据《政府采购促进中小企业发展管理办法》（财库﹝2020﹞46 号）的规定，本公司（联合体）参加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（单位名称）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（项目名称）</w:t>
      </w:r>
      <w:r>
        <w:rPr>
          <w:rFonts w:hint="eastAsia" w:ascii="宋体" w:hAnsi="宋体" w:eastAsia="宋体" w:cs="宋体"/>
          <w:sz w:val="24"/>
          <w:szCs w:val="24"/>
        </w:rPr>
        <w:t xml:space="preserve">采购活动，工程的施工单位全部为符合政策要求的中小企业（或者：服务全部由符合政策要求的中小企业承接）。相关企业（含联合体中的中小企业、签订分包意向协议的中小企业）的具体情况如下： </w:t>
      </w:r>
    </w:p>
    <w:p w14:paraId="0625CB92">
      <w:pPr>
        <w:numPr>
          <w:ilvl w:val="0"/>
          <w:numId w:val="2"/>
        </w:numPr>
        <w:adjustRightInd w:val="0"/>
        <w:snapToGrid w:val="0"/>
        <w:spacing w:line="360" w:lineRule="auto"/>
        <w:ind w:left="360" w:firstLine="480"/>
        <w:rPr>
          <w:rFonts w:hint="eastAsia" w:ascii="宋体" w:hAnsi="宋体" w:eastAsia="宋体" w:cs="宋体"/>
          <w:sz w:val="24"/>
          <w:szCs w:val="24"/>
          <w:lang w:val="zh-CN" w:bidi="zh-CN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>（标的名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称）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 xml:space="preserve"> ，属于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zh-CN" w:bidi="zh-CN"/>
        </w:rPr>
        <w:t>（采购文件中明确的所属行业）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；承建（承接）企业为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zh-CN" w:bidi="zh-CN"/>
        </w:rPr>
        <w:t>（企业名称）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，从业人员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人，营业收入为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万元，资产总额为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万元，属于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 （中型企业、小型企业、微型企业）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；</w:t>
      </w:r>
    </w:p>
    <w:p w14:paraId="09EF17A2"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zh-CN" w:bidi="zh-CN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>2、（标的名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称）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 xml:space="preserve"> ，属于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zh-CN" w:bidi="zh-CN"/>
        </w:rPr>
        <w:t>（采购文件中明确的所属行业）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；承建（承接）企业为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zh-CN" w:bidi="zh-CN"/>
        </w:rPr>
        <w:t>（企业名称）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，从业人员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人，营业收入为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万元，资产总额为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万元，属于</w:t>
      </w:r>
      <w:r>
        <w:rPr>
          <w:rFonts w:hint="eastAsia" w:ascii="宋体" w:hAnsi="宋体" w:eastAsia="宋体" w:cs="宋体"/>
          <w:sz w:val="24"/>
          <w:szCs w:val="24"/>
          <w:u w:val="single"/>
          <w:lang w:bidi="zh-CN"/>
        </w:rPr>
        <w:t xml:space="preserve">  （中型企业、小型企业、微型企业）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 xml:space="preserve">； </w:t>
      </w:r>
    </w:p>
    <w:p w14:paraId="1D03CFD0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以上企业，不属于大企业的分支机构，不存在控股股东为大企业的情形，也不存在与大企业的负责人为同一人的情形。 </w:t>
      </w:r>
    </w:p>
    <w:p w14:paraId="44584B3B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本企业对上述声明内容的真实性负责。如有虚假，将依 法承担相应责任。</w:t>
      </w:r>
    </w:p>
    <w:p w14:paraId="2B368DA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3412963F">
      <w:pPr>
        <w:spacing w:before="9"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306F370A">
      <w:pPr>
        <w:spacing w:before="1" w:line="360" w:lineRule="auto"/>
        <w:ind w:right="2725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企业名称（盖章）：</w:t>
      </w:r>
    </w:p>
    <w:p w14:paraId="34A91175">
      <w:pPr>
        <w:spacing w:line="360" w:lineRule="auto"/>
        <w:ind w:right="2671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8"/>
          <w:sz w:val="24"/>
          <w:szCs w:val="24"/>
        </w:rPr>
        <w:t>日 期：</w:t>
      </w:r>
    </w:p>
    <w:p w14:paraId="42B6D083">
      <w:pPr>
        <w:rPr>
          <w:rFonts w:ascii="仿宋_GB2312" w:hAnsi="Times New Roman" w:eastAsia="仿宋_GB2312" w:cs="Times New Roman"/>
          <w:sz w:val="18"/>
          <w:szCs w:val="20"/>
        </w:rPr>
      </w:pPr>
    </w:p>
    <w:p w14:paraId="0555A92D">
      <w:pPr>
        <w:rPr>
          <w:rFonts w:hint="eastAsia"/>
        </w:rPr>
      </w:pPr>
      <w:bookmarkStart w:id="52" w:name="_GoBack"/>
      <w:bookmarkEnd w:id="52"/>
    </w:p>
    <w:sectPr>
      <w:headerReference r:id="rId6" w:type="default"/>
      <w:footerReference r:id="rId7" w:type="default"/>
      <w:pgSz w:w="11907" w:h="16840"/>
      <w:pgMar w:top="1134" w:right="1191" w:bottom="1134" w:left="1304" w:header="851" w:footer="992" w:gutter="0"/>
      <w:cols w:space="720" w:num="1"/>
      <w:docGrid w:linePitch="380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45296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83883015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8FD1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z4vdRNAAAAACAQAADwAAAAAAAAABACAAAAAi&#10;AAAAZHJzL2Rvd25yZXYueG1sUEsBAhQAFAAAAAgAh07iQPaGgcESAgAACQQAAA4AAAAAAAAAAQAg&#10;AAAAHwEAAGRycy9lMm9Eb2MueG1sUEsFBgAAAAAGAAYAWQEAAK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98FD1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A731A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47955"/>
              <wp:effectExtent l="0" t="0" r="0" b="4445"/>
              <wp:wrapNone/>
              <wp:docPr id="39195373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C32A0BE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1.65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a6W/D9EAAAADAQAADwAAAAAAAAAB&#10;ACAAAAAiAAAAZHJzL2Rvd25yZXYueG1sUEsBAhQAFAAAAAgAh07iQPn2eDMXAgAAGAQAAA4AAAAA&#10;AAAAAQAgAAAAIAEAAGRycy9lMm9Eb2MueG1sUEsFBgAAAAAGAAYAWQEAAK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32A0BE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7DCD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1905"/>
              <wp:wrapNone/>
              <wp:docPr id="119216270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4D7D37A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- 14 -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PlfknQAAAAAwEAAA8AAAAAAAAAAQAg&#10;AAAAIgAAAGRycy9kb3ducmV2LnhtbFBLAQIUABQAAAAIAIdO4kAwyObKFgIAABkEAAAOAAAAAAAA&#10;AAEAIAAAAB8BAABkcnMvZTJvRG9jLnhtbFBLBQYAAAAABgAGAFkBAAC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D7D37A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- 14 -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C2166">
    <w:pPr>
      <w:pStyle w:val="3"/>
      <w:pBdr>
        <w:bottom w:val="none" w:color="auto" w:sz="0" w:space="1"/>
      </w:pBdr>
      <w:jc w:val="both"/>
      <w:rPr>
        <w:rFonts w:ascii="方正仿宋_GBK" w:eastAsia="方正仿宋_GBK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D26F9">
    <w:pPr>
      <w:pStyle w:val="3"/>
      <w:pBdr>
        <w:bottom w:val="none" w:color="auto" w:sz="0" w:space="1"/>
      </w:pBdr>
      <w:jc w:val="both"/>
      <w:rPr>
        <w:rFonts w:ascii="方正仿宋_GBK" w:eastAsia="方正仿宋_GBK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73D82D"/>
    <w:multiLevelType w:val="singleLevel"/>
    <w:tmpl w:val="B973D82D"/>
    <w:lvl w:ilvl="0" w:tentative="0">
      <w:start w:val="1"/>
      <w:numFmt w:val="decimal"/>
      <w:suff w:val="nothing"/>
      <w:lvlText w:val="%1、"/>
      <w:lvlJc w:val="left"/>
      <w:pPr>
        <w:ind w:left="2411" w:firstLine="0"/>
      </w:pPr>
    </w:lvl>
  </w:abstractNum>
  <w:abstractNum w:abstractNumId="1">
    <w:nsid w:val="40897A63"/>
    <w:multiLevelType w:val="singleLevel"/>
    <w:tmpl w:val="40897A6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kODE5NDg2YjVjN2MxMTEwOWIyNzA5Nzk4ZjRkNzQifQ=="/>
  </w:docVars>
  <w:rsids>
    <w:rsidRoot w:val="008B40D5"/>
    <w:rsid w:val="00282918"/>
    <w:rsid w:val="005F4731"/>
    <w:rsid w:val="006353E3"/>
    <w:rsid w:val="008B40D5"/>
    <w:rsid w:val="00BE0C03"/>
    <w:rsid w:val="00C07099"/>
    <w:rsid w:val="5BFC2470"/>
    <w:rsid w:val="7792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2502</Words>
  <Characters>2566</Characters>
  <Lines>23</Lines>
  <Paragraphs>6</Paragraphs>
  <TotalTime>1</TotalTime>
  <ScaleCrop>false</ScaleCrop>
  <LinksUpToDate>false</LinksUpToDate>
  <CharactersWithSpaces>3008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2024-01-23T02:11:00Z</dcterms:created>
  <dc:creator>Hp</dc:creator>
  <cp:lastModifiedBy>。</cp:lastModifiedBy>
  <dcterms:modified xsi:type="dcterms:W3CDTF">2026-09-04T01:10:40Z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644042ADBF3440AC8EBD7E1921BB1447_12</vt:lpwstr>
  </property>
  <property fmtid="{D5CDD505-2E9C-101B-9397-08002B2CF9AE}" pid="4" name="KSOTemplateDocerSaveRecord">
    <vt:lpwstr>eyJoZGlkIjoiNzU2OTRhZmY0ZDljY2M3NGM4ODliYzBlNTk1YWYyZGIiLCJ1c2VySWQiOiI0OTM1OTExMDMifQ==</vt:lpwstr>
  </property>
</Properties>
</file>